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jc w:val="left"/>
        <w:outlineLvl w:val="0"/>
        <w:rPr>
          <w:rFonts w:hint="eastAsia"/>
          <w:b/>
          <w:sz w:val="24"/>
        </w:rPr>
      </w:pPr>
      <w:r>
        <w:rPr>
          <w:rFonts w:hint="eastAsia"/>
          <w:b/>
          <w:sz w:val="24"/>
        </w:rPr>
        <w:t>3GPP TSG RAN WG1 #115</w:t>
      </w:r>
      <w:r>
        <w:rPr>
          <w:rFonts w:hint="eastAsia"/>
          <w:b/>
          <w:sz w:val="24"/>
        </w:rPr>
        <w:tab/>
      </w:r>
      <w:r>
        <w:rPr>
          <w:rFonts w:hint="eastAsia"/>
          <w:b/>
          <w:sz w:val="24"/>
        </w:rPr>
        <w:tab/>
      </w:r>
      <w:r>
        <w:rPr>
          <w:rFonts w:hint="eastAsia"/>
          <w:b/>
          <w:sz w:val="24"/>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bookmarkStart w:id="5" w:name="_GoBack"/>
      <w:bookmarkEnd w:id="5"/>
      <w:r>
        <w:rPr>
          <w:rFonts w:hint="eastAsia"/>
          <w:b/>
          <w:sz w:val="24"/>
        </w:rPr>
        <w:t>R1-2311473</w:t>
      </w:r>
    </w:p>
    <w:p>
      <w:pPr>
        <w:pStyle w:val="118"/>
        <w:outlineLvl w:val="0"/>
        <w:rPr>
          <w:b/>
          <w:sz w:val="24"/>
        </w:rPr>
      </w:pPr>
      <w:r>
        <w:rPr>
          <w:rFonts w:hint="eastAsia"/>
          <w:b/>
          <w:sz w:val="24"/>
        </w:rPr>
        <w:t>Chicago, USA, November 13th – November 17th, 2023</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color w:val="FF0000"/>
                <w:sz w:val="32"/>
              </w:rPr>
              <w:t>DRAFT</w:t>
            </w:r>
            <w:r>
              <w:rPr>
                <w:b/>
                <w:sz w:val="32"/>
              </w:rPr>
              <w:t xml:space="preserve">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38.21</w:t>
            </w:r>
            <w:r>
              <w:rPr>
                <w:b/>
                <w:sz w:val="28"/>
              </w:rPr>
              <w:fldChar w:fldCharType="end"/>
            </w:r>
            <w:r>
              <w:rPr>
                <w:rFonts w:hint="eastAsia" w:eastAsia="宋体"/>
                <w:b/>
                <w:sz w:val="28"/>
                <w:lang w:val="en-US" w:eastAsia="zh-CN"/>
              </w:rPr>
              <w:t>3</w:t>
            </w:r>
          </w:p>
        </w:tc>
        <w:tc>
          <w:tcPr>
            <w:tcW w:w="709" w:type="dxa"/>
          </w:tcPr>
          <w:p>
            <w:pPr>
              <w:pStyle w:val="118"/>
              <w:spacing w:after="0"/>
              <w:jc w:val="center"/>
            </w:pPr>
            <w:r>
              <w:rPr>
                <w:b/>
                <w:sz w:val="28"/>
              </w:rPr>
              <w:t>CR</w:t>
            </w:r>
          </w:p>
        </w:tc>
        <w:tc>
          <w:tcPr>
            <w:tcW w:w="1276" w:type="dxa"/>
            <w:shd w:val="pct30" w:color="FFFF00" w:fill="auto"/>
          </w:tcPr>
          <w:p>
            <w:pPr>
              <w:pStyle w:val="118"/>
              <w:spacing w:after="0"/>
            </w:pPr>
            <w:r>
              <w:fldChar w:fldCharType="begin"/>
            </w:r>
            <w:r>
              <w:instrText xml:space="preserve"> DOCPROPERTY  Cr#  \* MERGEFORMAT </w:instrText>
            </w:r>
            <w:r>
              <w:fldChar w:fldCharType="separate"/>
            </w:r>
            <w:r>
              <w:rPr>
                <w:b/>
                <w:sz w:val="28"/>
              </w:rPr>
              <w:t>-</w:t>
            </w:r>
            <w:r>
              <w:rPr>
                <w:b/>
                <w:sz w:val="28"/>
              </w:rPr>
              <w:fldChar w:fldCharType="end"/>
            </w:r>
            <w:r>
              <w:t xml:space="preserve"> </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bCs/>
                <w:sz w:val="28"/>
                <w:szCs w:val="28"/>
                <w:highlight w:val="none"/>
              </w:rPr>
              <w:t>17.7.0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lang w:eastAsia="ja-JP"/>
              </w:rPr>
            </w:pPr>
            <w:r>
              <w:rPr>
                <w:rFonts w:hint="eastAsia"/>
                <w:b/>
                <w:caps/>
                <w:lang w:eastAsia="ja-JP"/>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lang w:eastAsia="ja-JP"/>
              </w:rPr>
            </w:pPr>
            <w:r>
              <w:rPr>
                <w:rFonts w:hint="eastAsia"/>
                <w:b/>
                <w:caps/>
                <w:lang w:eastAsia="ja-JP"/>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pPr>
            <w:r>
              <w:rPr>
                <w:rFonts w:hint="eastAsia"/>
              </w:rPr>
              <w:t>Draft CR on PUCCH repetition for RedCap</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eastAsia" w:eastAsia="宋体"/>
                <w:lang w:eastAsia="zh-CN"/>
              </w:rPr>
            </w:pPr>
            <w:r>
              <w:rPr>
                <w:rFonts w:hint="eastAsia"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pP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t>NR_</w:t>
            </w:r>
            <w:r>
              <w:rPr>
                <w:rFonts w:hint="eastAsia"/>
                <w:lang w:eastAsia="ja-JP"/>
              </w:rPr>
              <w:t>r</w:t>
            </w:r>
            <w:r>
              <w:t>edcap-Core</w:t>
            </w:r>
            <w:r>
              <w:fldChar w:fldCharType="end"/>
            </w:r>
            <w:r>
              <w:fldChar w:fldCharType="end"/>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3</w:t>
            </w:r>
            <w:r>
              <w:t>-</w:t>
            </w:r>
            <w:r>
              <w:rPr>
                <w:rFonts w:hint="eastAsia" w:eastAsia="宋体"/>
                <w:lang w:val="en-US" w:eastAsia="zh-CN"/>
              </w:rPr>
              <w:t>11</w:t>
            </w:r>
            <w:r>
              <w:t>-</w:t>
            </w:r>
            <w:r>
              <w:rPr>
                <w:rFonts w:hint="eastAsia" w:eastAsia="宋体"/>
                <w:lang w:val="en-US" w:eastAsia="zh-CN"/>
              </w:rPr>
              <w:t>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rPr>
            </w:pPr>
            <w:r>
              <w:fldChar w:fldCharType="begin"/>
            </w:r>
            <w:r>
              <w:instrText xml:space="preserve"> DOCPROPERTY  Cat  \* MERGEFORMAT </w:instrText>
            </w:r>
            <w:r>
              <w:fldChar w:fldCharType="separate"/>
            </w:r>
            <w:r>
              <w:rPr>
                <w:rFonts w:hint="eastAsia"/>
                <w:b/>
                <w:lang w:eastAsia="ja-JP"/>
              </w:rPr>
              <w:t>F</w:t>
            </w:r>
            <w:r>
              <w:rPr>
                <w:rFonts w:hint="eastAsia"/>
                <w:b/>
                <w:lang w:eastAsia="ja-JP"/>
              </w:rPr>
              <w:fldChar w:fldCharType="end"/>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1"/>
              <w:numPr>
                <w:ilvl w:val="0"/>
                <w:numId w:val="32"/>
              </w:numPr>
              <w:spacing w:line="252" w:lineRule="auto"/>
              <w:ind w:leftChars="0"/>
              <w:contextualSpacing/>
              <w:rPr>
                <w:rFonts w:ascii="Arial" w:hAnsi="Arial" w:cs="Arial" w:eastAsiaTheme="minorEastAsia"/>
                <w:lang w:eastAsia="ja-JP"/>
              </w:rPr>
            </w:pPr>
            <w:bookmarkStart w:id="1" w:name="_Hlk111191161"/>
            <w:r>
              <w:rPr>
                <w:rFonts w:hint="eastAsia" w:ascii="Arial" w:hAnsi="Arial" w:cs="Arial" w:eastAsiaTheme="minorEastAsia"/>
                <w:lang w:eastAsia="ja-JP"/>
              </w:rPr>
              <w:t>T</w:t>
            </w:r>
            <w:r>
              <w:rPr>
                <w:rFonts w:ascii="Arial" w:hAnsi="Arial" w:cs="Arial" w:eastAsiaTheme="minorEastAsia"/>
                <w:lang w:eastAsia="ja-JP"/>
              </w:rPr>
              <w:t xml:space="preserve">he following agreement regarding </w:t>
            </w:r>
            <w:r>
              <w:rPr>
                <w:rFonts w:hint="eastAsia" w:ascii="Arial" w:hAnsi="Arial" w:cs="Arial" w:eastAsiaTheme="minorEastAsia"/>
                <w:lang w:eastAsia="ja-JP"/>
              </w:rPr>
              <w:t>t</w:t>
            </w:r>
            <w:r>
              <w:rPr>
                <w:rFonts w:ascii="Arial" w:hAnsi="Arial" w:cs="Arial" w:eastAsiaTheme="minorEastAsia"/>
                <w:lang w:eastAsia="ja-JP"/>
              </w:rPr>
              <w:t>he</w:t>
            </w:r>
            <w:r>
              <w:rPr>
                <w:rFonts w:hint="eastAsia" w:ascii="Arial" w:hAnsi="Arial" w:cs="Arial" w:eastAsiaTheme="minorEastAsia"/>
                <w:lang w:val="en-US" w:eastAsia="zh-CN"/>
              </w:rPr>
              <w:t xml:space="preserve"> </w:t>
            </w:r>
            <w:r>
              <w:rPr>
                <w:rFonts w:ascii="Arial" w:hAnsi="Arial" w:cs="Arial" w:eastAsiaTheme="minorEastAsia"/>
                <w:lang w:val="en-US" w:eastAsia="ja-JP"/>
              </w:rPr>
              <w:t>slot determination for PUCCH repetition resource counting</w:t>
            </w:r>
            <w:r>
              <w:rPr>
                <w:rFonts w:hint="eastAsia" w:ascii="Arial" w:hAnsi="Arial" w:cs="Arial" w:eastAsiaTheme="minorEastAsia"/>
                <w:lang w:val="en-US" w:eastAsia="zh-CN"/>
              </w:rPr>
              <w:t xml:space="preserve"> </w:t>
            </w:r>
            <w:r>
              <w:rPr>
                <w:rFonts w:ascii="Arial" w:hAnsi="Arial" w:cs="Arial" w:eastAsiaTheme="minorEastAsia"/>
                <w:lang w:eastAsia="ja-JP"/>
              </w:rPr>
              <w:t xml:space="preserve">has not been captured in the </w:t>
            </w:r>
            <w:r>
              <w:rPr>
                <w:rFonts w:hint="eastAsia" w:ascii="Arial" w:hAnsi="Arial" w:eastAsia="宋体" w:cs="Arial"/>
                <w:lang w:val="en-US" w:eastAsia="zh-CN"/>
              </w:rPr>
              <w:t>PUCCH</w:t>
            </w:r>
            <w:r>
              <w:rPr>
                <w:rFonts w:ascii="Arial" w:hAnsi="Arial" w:cs="Arial" w:eastAsiaTheme="minorEastAsia"/>
                <w:lang w:eastAsia="ja-JP"/>
              </w:rPr>
              <w:t xml:space="preserve"> slot counting procedure for </w:t>
            </w:r>
            <w:r>
              <w:rPr>
                <w:rFonts w:hint="eastAsia" w:ascii="Arial" w:hAnsi="Arial" w:eastAsia="宋体" w:cs="Arial"/>
                <w:lang w:val="en-US" w:eastAsia="zh-CN"/>
              </w:rPr>
              <w:t xml:space="preserve">TDD </w:t>
            </w:r>
            <w:r>
              <w:rPr>
                <w:rFonts w:ascii="Arial" w:hAnsi="Arial" w:cs="Arial" w:eastAsiaTheme="minorEastAsia"/>
                <w:lang w:eastAsia="ja-JP"/>
              </w:rPr>
              <w:t>UE.</w:t>
            </w:r>
          </w:p>
          <w:p>
            <w:pPr>
              <w:pStyle w:val="121"/>
              <w:numPr>
                <w:ilvl w:val="0"/>
                <w:numId w:val="0"/>
              </w:numPr>
              <w:spacing w:line="252" w:lineRule="auto"/>
              <w:ind w:leftChars="0"/>
              <w:contextualSpacing/>
              <w:rPr>
                <w:rFonts w:ascii="Arial" w:hAnsi="Arial" w:cs="Arial" w:eastAsiaTheme="minorEastAsia"/>
                <w:lang w:eastAsia="ja-JP"/>
              </w:rPr>
            </w:pPr>
          </w:p>
          <w:p>
            <w:pPr>
              <w:rPr>
                <w:b/>
                <w:bCs/>
                <w:highlight w:val="green"/>
              </w:rPr>
            </w:pPr>
            <w:r>
              <w:rPr>
                <w:b/>
                <w:bCs/>
                <w:highlight w:val="green"/>
              </w:rPr>
              <w:t>Agreement</w:t>
            </w:r>
          </w:p>
          <w:p>
            <w:pPr>
              <w:rPr>
                <w:rFonts w:ascii="Times New Roman" w:hAnsi="Times New Roman"/>
                <w:szCs w:val="20"/>
                <w:lang w:val="en-US"/>
              </w:rPr>
            </w:pPr>
            <w:r>
              <w:rPr>
                <w:rFonts w:ascii="Times New Roman" w:hAnsi="Times New Roman"/>
                <w:szCs w:val="20"/>
                <w:lang w:val="en-US"/>
              </w:rPr>
              <w:t xml:space="preserve">For a RedCap UE, in a BWP with NCD-SSB, the slot determination for PUCCH repetition resource counting is based on </w:t>
            </w:r>
            <w:r>
              <w:rPr>
                <w:rFonts w:ascii="Times New Roman" w:hAnsi="Times New Roman"/>
                <w:strike/>
                <w:szCs w:val="20"/>
                <w:lang w:val="en-US"/>
              </w:rPr>
              <w:t>both</w:t>
            </w:r>
            <w:r>
              <w:rPr>
                <w:rFonts w:ascii="Times New Roman" w:hAnsi="Times New Roman"/>
                <w:szCs w:val="20"/>
                <w:lang w:val="en-US"/>
              </w:rPr>
              <w:t xml:space="preserve"> CD-SSB </w:t>
            </w:r>
            <w:r>
              <w:rPr>
                <w:rFonts w:ascii="Times New Roman" w:hAnsi="Times New Roman"/>
                <w:strike/>
                <w:szCs w:val="20"/>
                <w:lang w:val="en-US"/>
              </w:rPr>
              <w:t>and NCD-SSB</w:t>
            </w:r>
            <w:r>
              <w:rPr>
                <w:rFonts w:ascii="Times New Roman" w:hAnsi="Times New Roman"/>
                <w:szCs w:val="20"/>
                <w:lang w:val="en-US"/>
              </w:rPr>
              <w:t>.</w:t>
            </w:r>
          </w:p>
          <w:p>
            <w:pPr>
              <w:pStyle w:val="121"/>
              <w:numPr>
                <w:ilvl w:val="0"/>
                <w:numId w:val="33"/>
              </w:numPr>
              <w:ind w:leftChars="0"/>
              <w:contextualSpacing/>
              <w:rPr>
                <w:rFonts w:ascii="Times New Roman" w:hAnsi="Times New Roman"/>
                <w:szCs w:val="20"/>
                <w:lang w:val="en-US"/>
              </w:rPr>
            </w:pPr>
            <w:r>
              <w:rPr>
                <w:rFonts w:ascii="Times New Roman" w:hAnsi="Times New Roman"/>
                <w:szCs w:val="20"/>
                <w:lang w:val="en-US"/>
              </w:rPr>
              <w:t>Above is applicable only for TDD</w:t>
            </w:r>
          </w:p>
          <w:p>
            <w:pPr>
              <w:pStyle w:val="121"/>
              <w:numPr>
                <w:ilvl w:val="0"/>
                <w:numId w:val="0"/>
              </w:numPr>
              <w:spacing w:line="252" w:lineRule="auto"/>
              <w:ind w:leftChars="0"/>
              <w:contextualSpacing/>
              <w:rPr>
                <w:rFonts w:ascii="Arial" w:hAnsi="Arial" w:cs="Arial" w:eastAsiaTheme="minorEastAsia"/>
                <w:lang w:eastAsia="ja-JP"/>
              </w:rPr>
            </w:pPr>
          </w:p>
          <w:p>
            <w:pPr>
              <w:pStyle w:val="121"/>
              <w:numPr>
                <w:ilvl w:val="0"/>
                <w:numId w:val="32"/>
              </w:numPr>
              <w:spacing w:line="252" w:lineRule="auto"/>
              <w:ind w:leftChars="0"/>
              <w:contextualSpacing/>
              <w:rPr>
                <w:rFonts w:ascii="Arial" w:hAnsi="Arial" w:cs="Arial"/>
                <w:szCs w:val="20"/>
                <w:lang w:eastAsia="ja-JP"/>
              </w:rPr>
            </w:pPr>
            <w:r>
              <w:rPr>
                <w:rFonts w:hint="eastAsia" w:ascii="Arial" w:hAnsi="Arial" w:eastAsia="宋体" w:cs="Arial"/>
                <w:lang w:val="en-US" w:eastAsia="zh-CN"/>
              </w:rPr>
              <w:t>RAN1#109 has achieved t</w:t>
            </w:r>
            <w:r>
              <w:rPr>
                <w:rFonts w:ascii="Arial" w:hAnsi="Arial" w:cs="Arial" w:eastAsiaTheme="minorEastAsia"/>
                <w:lang w:eastAsia="ja-JP"/>
              </w:rPr>
              <w:t xml:space="preserve">he following agreement regarding </w:t>
            </w:r>
            <w:r>
              <w:rPr>
                <w:rFonts w:hint="eastAsia" w:ascii="Arial" w:hAnsi="Arial" w:cs="Arial" w:eastAsiaTheme="minorEastAsia"/>
                <w:lang w:eastAsia="ja-JP"/>
              </w:rPr>
              <w:t>t</w:t>
            </w:r>
            <w:r>
              <w:rPr>
                <w:rFonts w:ascii="Arial" w:hAnsi="Arial" w:cs="Arial" w:eastAsiaTheme="minorEastAsia"/>
                <w:lang w:eastAsia="ja-JP"/>
              </w:rPr>
              <w:t>he available slot counting procedure</w:t>
            </w:r>
            <w:r>
              <w:rPr>
                <w:rFonts w:hint="eastAsia" w:ascii="Arial" w:hAnsi="Arial" w:cs="Arial" w:eastAsiaTheme="minorEastAsia"/>
                <w:lang w:val="en-US" w:eastAsia="zh-CN"/>
              </w:rPr>
              <w:t xml:space="preserve"> of </w:t>
            </w:r>
            <w:r>
              <w:rPr>
                <w:rFonts w:ascii="Arial" w:hAnsi="Arial" w:cs="Arial" w:eastAsiaTheme="minorEastAsia"/>
                <w:lang w:eastAsia="ja-JP"/>
              </w:rPr>
              <w:t>PUSCH repetition</w:t>
            </w:r>
            <w:r>
              <w:rPr>
                <w:rFonts w:hint="eastAsia" w:ascii="Arial" w:hAnsi="Arial" w:cs="Arial" w:eastAsiaTheme="minorEastAsia"/>
                <w:lang w:val="en-US" w:eastAsia="zh-CN"/>
              </w:rPr>
              <w:t xml:space="preserve">, and </w:t>
            </w:r>
            <w:r>
              <w:rPr>
                <w:rFonts w:ascii="Arial" w:hAnsi="Arial" w:cs="Arial" w:eastAsiaTheme="minorEastAsia"/>
                <w:lang w:eastAsia="ja-JP"/>
              </w:rPr>
              <w:t>back-to-back non-overlapping without sufficient gap case between SSB and PUSCH repetition for HD-UE.</w:t>
            </w:r>
          </w:p>
          <w:p>
            <w:pPr>
              <w:spacing w:line="252" w:lineRule="auto"/>
              <w:contextualSpacing/>
              <w:rPr>
                <w:rFonts w:ascii="Arial" w:hAnsi="Arial" w:cs="Arial"/>
                <w:lang w:eastAsia="ja-JP"/>
              </w:rPr>
            </w:pPr>
          </w:p>
          <w:p>
            <w:pPr>
              <w:spacing w:line="233" w:lineRule="atLeast"/>
              <w:rPr>
                <w:rFonts w:ascii="Times" w:hAnsi="Times" w:eastAsia="Microsoft YaHei UI" w:cs="Times"/>
                <w:color w:val="000000"/>
                <w:lang w:val="en-US" w:eastAsia="zh-CN"/>
              </w:rPr>
            </w:pPr>
            <w:r>
              <w:rPr>
                <w:rFonts w:eastAsia="Microsoft YaHei UI"/>
                <w:color w:val="000000"/>
                <w:shd w:val="clear" w:color="auto" w:fill="00FF00"/>
              </w:rPr>
              <w:t>Agreement</w:t>
            </w:r>
          </w:p>
          <w:p>
            <w:pPr>
              <w:spacing w:line="233" w:lineRule="atLeast"/>
              <w:rPr>
                <w:rFonts w:eastAsia="Microsoft YaHei UI"/>
                <w:color w:val="000000"/>
              </w:rPr>
            </w:pPr>
            <w:r>
              <w:rPr>
                <w:rFonts w:eastAsia="Microsoft YaHei UI"/>
                <w:color w:val="000000"/>
              </w:rPr>
              <w:t>FL1 High Priority Proposal 2-3 in R1-2205442 is agreed.</w:t>
            </w:r>
          </w:p>
          <w:p>
            <w:r>
              <w:rPr>
                <w:b/>
              </w:rPr>
              <w:t>FL1 High Priority Proposal 2-3:</w:t>
            </w:r>
          </w:p>
          <w:p>
            <w:pPr>
              <w:pStyle w:val="121"/>
              <w:numPr>
                <w:ilvl w:val="0"/>
                <w:numId w:val="34"/>
              </w:numPr>
              <w:spacing w:line="252" w:lineRule="auto"/>
              <w:ind w:leftChars="0"/>
              <w:contextualSpacing/>
              <w:rPr>
                <w:rFonts w:ascii="Times New Roman" w:hAnsi="Times New Roman"/>
                <w:szCs w:val="20"/>
              </w:rPr>
            </w:pPr>
            <w:r>
              <w:rPr>
                <w:rFonts w:ascii="Times New Roman" w:hAnsi="Times New Roman"/>
                <w:szCs w:val="20"/>
              </w:rPr>
              <w:t>For a HD-UE in paired spectrum and for PUSCH repetition Type A scheduled by DCI format 0_1 or 0_2 or with a configured grant</w:t>
            </w:r>
          </w:p>
          <w:p>
            <w:pPr>
              <w:pStyle w:val="121"/>
              <w:numPr>
                <w:ilvl w:val="1"/>
                <w:numId w:val="34"/>
              </w:numPr>
              <w:spacing w:line="252" w:lineRule="auto"/>
              <w:ind w:leftChars="0"/>
              <w:contextualSpacing/>
              <w:rPr>
                <w:rFonts w:ascii="Times New Roman" w:hAnsi="Times New Roman"/>
                <w:szCs w:val="20"/>
              </w:rPr>
            </w:pPr>
            <w:r>
              <w:rPr>
                <w:rFonts w:ascii="Times New Roman" w:hAnsi="Times New Roman"/>
                <w:szCs w:val="20"/>
              </w:rPr>
              <w:t xml:space="preserve">When </w:t>
            </w:r>
            <w:r>
              <w:rPr>
                <w:rFonts w:ascii="Times New Roman" w:hAnsi="Times New Roman"/>
                <w:i/>
                <w:iCs/>
                <w:szCs w:val="20"/>
              </w:rPr>
              <w:t>AvailableSlotCounting</w:t>
            </w:r>
            <w:r>
              <w:rPr>
                <w:rFonts w:ascii="Times New Roman" w:hAnsi="Times New Roman"/>
                <w:szCs w:val="20"/>
              </w:rPr>
              <w:t xml:space="preserve"> is enabled </w:t>
            </w:r>
          </w:p>
          <w:p>
            <w:pPr>
              <w:pStyle w:val="121"/>
              <w:numPr>
                <w:ilvl w:val="2"/>
                <w:numId w:val="34"/>
              </w:numPr>
              <w:spacing w:line="252" w:lineRule="auto"/>
              <w:ind w:leftChars="0"/>
              <w:contextualSpacing/>
              <w:rPr>
                <w:rFonts w:ascii="Times New Roman" w:hAnsi="Times New Roman"/>
                <w:szCs w:val="20"/>
              </w:rPr>
            </w:pPr>
            <w:r>
              <w:rPr>
                <w:rFonts w:ascii="Times New Roman" w:hAnsi="Times New Roman"/>
                <w:szCs w:val="20"/>
              </w:rPr>
              <w:t xml:space="preserve">For K&gt;1, a slot is not counted in the number of K slots if a PUSCH transmission in the slot does not start or end at least </w:t>
            </w:r>
            <m:oMath>
              <m:sSub>
                <m:sSubPr>
                  <m:ctrlPr>
                    <w:rPr>
                      <w:rFonts w:ascii="Cambria Math" w:hAnsi="Cambria Math" w:eastAsia="宋体"/>
                    </w:rPr>
                  </m:ctrlPr>
                </m:sSubPr>
                <m:e>
                  <m:r>
                    <m:rPr/>
                    <w:rPr>
                      <w:rFonts w:ascii="Cambria Math" w:hAnsi="Cambria Math"/>
                      <w:szCs w:val="20"/>
                    </w:rPr>
                    <m:t>N</m:t>
                  </m:r>
                  <m:ctrlPr>
                    <w:rPr>
                      <w:rFonts w:ascii="Cambria Math" w:hAnsi="Cambria Math" w:eastAsia="宋体"/>
                    </w:rPr>
                  </m:ctrlPr>
                </m:e>
                <m:sub>
                  <m:r>
                    <m:rPr>
                      <m:nor/>
                      <m:sty m:val="p"/>
                    </m:rPr>
                    <w:rPr>
                      <w:rFonts w:ascii="Times New Roman" w:hAnsi="Times New Roman"/>
                      <w:b w:val="0"/>
                      <w:i w:val="0"/>
                      <w:szCs w:val="20"/>
                    </w:rPr>
                    <m:t>Rx-Tx</m:t>
                  </m:r>
                  <m:ctrlPr>
                    <w:rPr>
                      <w:rFonts w:ascii="Cambria Math" w:hAnsi="Cambria Math" w:eastAsia="宋体"/>
                    </w:rPr>
                  </m:ctrlPr>
                </m:sub>
              </m:sSub>
              <m:r>
                <m:rPr>
                  <m:sty m:val="p"/>
                </m:rPr>
                <w:rPr>
                  <w:rFonts w:ascii="Cambria Math" w:hAnsi="Cambria Math" w:cs="Cambria Math"/>
                  <w:szCs w:val="20"/>
                </w:rPr>
                <m:t>⋅</m:t>
              </m:r>
              <m:sSub>
                <m:sSubPr>
                  <m:ctrlPr>
                    <w:rPr>
                      <w:rFonts w:ascii="Cambria Math" w:hAnsi="Cambria Math" w:eastAsia="宋体"/>
                    </w:rPr>
                  </m:ctrlPr>
                </m:sSubPr>
                <m:e>
                  <m:r>
                    <m:rPr/>
                    <w:rPr>
                      <w:rFonts w:ascii="Cambria Math" w:hAnsi="Cambria Math"/>
                      <w:szCs w:val="20"/>
                    </w:rPr>
                    <m:t>T</m:t>
                  </m:r>
                  <m:ctrlPr>
                    <w:rPr>
                      <w:rFonts w:ascii="Cambria Math" w:hAnsi="Cambria Math" w:eastAsia="宋体"/>
                    </w:rPr>
                  </m:ctrlPr>
                </m:e>
                <m:sub>
                  <m:r>
                    <m:rPr>
                      <m:nor/>
                      <m:sty m:val="p"/>
                    </m:rPr>
                    <w:rPr>
                      <w:rFonts w:ascii="Times New Roman" w:hAnsi="Times New Roman"/>
                      <w:b w:val="0"/>
                      <w:i w:val="0"/>
                      <w:szCs w:val="20"/>
                    </w:rPr>
                    <m:t>c</m:t>
                  </m:r>
                  <m:ctrlPr>
                    <w:rPr>
                      <w:rFonts w:ascii="Cambria Math" w:hAnsi="Cambria Math" w:eastAsia="宋体"/>
                    </w:rPr>
                  </m:ctrlPr>
                </m:sub>
              </m:sSub>
            </m:oMath>
            <w:r>
              <w:rPr>
                <w:rFonts w:ascii="Times New Roman" w:hAnsi="Times New Roman"/>
                <w:szCs w:val="20"/>
              </w:rPr>
              <w:t xml:space="preserve"> or </w:t>
            </w:r>
            <m:oMath>
              <m:sSub>
                <m:sSubPr>
                  <m:ctrlPr>
                    <w:rPr>
                      <w:rFonts w:ascii="Cambria Math" w:hAnsi="Cambria Math" w:eastAsia="宋体"/>
                    </w:rPr>
                  </m:ctrlPr>
                </m:sSubPr>
                <m:e>
                  <m:r>
                    <m:rPr/>
                    <w:rPr>
                      <w:rFonts w:ascii="Cambria Math" w:hAnsi="Cambria Math"/>
                      <w:szCs w:val="20"/>
                    </w:rPr>
                    <m:t>N</m:t>
                  </m:r>
                  <m:ctrlPr>
                    <w:rPr>
                      <w:rFonts w:ascii="Cambria Math" w:hAnsi="Cambria Math" w:eastAsia="宋体"/>
                    </w:rPr>
                  </m:ctrlPr>
                </m:e>
                <m:sub>
                  <m:r>
                    <m:rPr>
                      <m:nor/>
                      <m:sty m:val="p"/>
                    </m:rPr>
                    <w:rPr>
                      <w:rFonts w:ascii="Times New Roman" w:hAnsi="Times New Roman"/>
                      <w:b w:val="0"/>
                      <w:i w:val="0"/>
                      <w:szCs w:val="20"/>
                    </w:rPr>
                    <m:t>Tx-Rx</m:t>
                  </m:r>
                  <m:ctrlPr>
                    <w:rPr>
                      <w:rFonts w:ascii="Cambria Math" w:hAnsi="Cambria Math" w:eastAsia="宋体"/>
                    </w:rPr>
                  </m:ctrlPr>
                </m:sub>
              </m:sSub>
              <m:r>
                <m:rPr>
                  <m:sty m:val="p"/>
                </m:rPr>
                <w:rPr>
                  <w:rFonts w:ascii="Cambria Math" w:hAnsi="Cambria Math" w:cs="Cambria Math"/>
                  <w:szCs w:val="20"/>
                </w:rPr>
                <m:t>⋅</m:t>
              </m:r>
              <m:sSub>
                <m:sSubPr>
                  <m:ctrlPr>
                    <w:rPr>
                      <w:rFonts w:ascii="Cambria Math" w:hAnsi="Cambria Math" w:eastAsia="宋体"/>
                    </w:rPr>
                  </m:ctrlPr>
                </m:sSubPr>
                <m:e>
                  <m:r>
                    <m:rPr/>
                    <w:rPr>
                      <w:rFonts w:ascii="Cambria Math" w:hAnsi="Cambria Math"/>
                      <w:szCs w:val="20"/>
                    </w:rPr>
                    <m:t>T</m:t>
                  </m:r>
                  <m:ctrlPr>
                    <w:rPr>
                      <w:rFonts w:ascii="Cambria Math" w:hAnsi="Cambria Math" w:eastAsia="宋体"/>
                    </w:rPr>
                  </m:ctrlPr>
                </m:e>
                <m:sub>
                  <m:r>
                    <m:rPr>
                      <m:nor/>
                      <m:sty m:val="p"/>
                    </m:rPr>
                    <w:rPr>
                      <w:rFonts w:ascii="Times New Roman" w:hAnsi="Times New Roman"/>
                      <w:b w:val="0"/>
                      <w:i w:val="0"/>
                      <w:szCs w:val="20"/>
                    </w:rPr>
                    <m:t>c</m:t>
                  </m:r>
                  <m:ctrlPr>
                    <w:rPr>
                      <w:rFonts w:ascii="Cambria Math" w:hAnsi="Cambria Math" w:eastAsia="宋体"/>
                    </w:rPr>
                  </m:ctrlPr>
                </m:sub>
              </m:sSub>
            </m:oMath>
            <w:r>
              <w:rPr>
                <w:rFonts w:ascii="Times New Roman" w:hAnsi="Times New Roman"/>
                <w:szCs w:val="20"/>
              </w:rPr>
              <w:t xml:space="preserve">, respectively, from the last or first symbol in the set of symbols with SSB transmission </w:t>
            </w:r>
          </w:p>
          <w:p>
            <w:pPr>
              <w:pStyle w:val="121"/>
              <w:numPr>
                <w:ilvl w:val="2"/>
                <w:numId w:val="34"/>
              </w:numPr>
              <w:spacing w:line="252" w:lineRule="auto"/>
              <w:ind w:leftChars="0"/>
              <w:contextualSpacing/>
              <w:rPr>
                <w:rFonts w:ascii="Times New Roman" w:hAnsi="Times New Roman"/>
                <w:szCs w:val="20"/>
              </w:rPr>
            </w:pPr>
            <w:r>
              <w:rPr>
                <w:rFonts w:ascii="Times New Roman" w:hAnsi="Times New Roman"/>
                <w:szCs w:val="20"/>
              </w:rPr>
              <w:t xml:space="preserve">For K=1, the HD-UE does not transmit PUSCH if PUSCH transmission in the slot does not start or end at least </w:t>
            </w:r>
            <m:oMath>
              <m:sSub>
                <m:sSubPr>
                  <m:ctrlPr>
                    <w:rPr>
                      <w:rFonts w:ascii="Cambria Math" w:hAnsi="Cambria Math" w:eastAsia="宋体"/>
                    </w:rPr>
                  </m:ctrlPr>
                </m:sSubPr>
                <m:e>
                  <m:r>
                    <m:rPr/>
                    <w:rPr>
                      <w:rFonts w:ascii="Cambria Math" w:hAnsi="Cambria Math"/>
                      <w:szCs w:val="20"/>
                    </w:rPr>
                    <m:t>N</m:t>
                  </m:r>
                  <m:ctrlPr>
                    <w:rPr>
                      <w:rFonts w:ascii="Cambria Math" w:hAnsi="Cambria Math" w:eastAsia="宋体"/>
                    </w:rPr>
                  </m:ctrlPr>
                </m:e>
                <m:sub>
                  <m:r>
                    <m:rPr>
                      <m:nor/>
                      <m:sty m:val="p"/>
                    </m:rPr>
                    <w:rPr>
                      <w:rFonts w:ascii="Times New Roman" w:hAnsi="Times New Roman"/>
                      <w:b w:val="0"/>
                      <w:i w:val="0"/>
                      <w:szCs w:val="20"/>
                    </w:rPr>
                    <m:t>Rx-Tx</m:t>
                  </m:r>
                  <m:ctrlPr>
                    <w:rPr>
                      <w:rFonts w:ascii="Cambria Math" w:hAnsi="Cambria Math" w:eastAsia="宋体"/>
                    </w:rPr>
                  </m:ctrlPr>
                </m:sub>
              </m:sSub>
              <m:r>
                <m:rPr>
                  <m:sty m:val="p"/>
                </m:rPr>
                <w:rPr>
                  <w:rFonts w:ascii="Cambria Math" w:hAnsi="Cambria Math"/>
                  <w:szCs w:val="20"/>
                </w:rPr>
                <m:t>⋅</m:t>
              </m:r>
              <m:sSub>
                <m:sSubPr>
                  <m:ctrlPr>
                    <w:rPr>
                      <w:rFonts w:ascii="Cambria Math" w:hAnsi="Cambria Math" w:eastAsia="宋体"/>
                    </w:rPr>
                  </m:ctrlPr>
                </m:sSubPr>
                <m:e>
                  <m:r>
                    <m:rPr/>
                    <w:rPr>
                      <w:rFonts w:ascii="Cambria Math" w:hAnsi="Cambria Math"/>
                      <w:szCs w:val="20"/>
                    </w:rPr>
                    <m:t>T</m:t>
                  </m:r>
                  <m:ctrlPr>
                    <w:rPr>
                      <w:rFonts w:ascii="Cambria Math" w:hAnsi="Cambria Math" w:eastAsia="宋体"/>
                    </w:rPr>
                  </m:ctrlPr>
                </m:e>
                <m:sub>
                  <m:r>
                    <m:rPr>
                      <m:nor/>
                      <m:sty m:val="p"/>
                    </m:rPr>
                    <w:rPr>
                      <w:rFonts w:ascii="Times New Roman" w:hAnsi="Times New Roman"/>
                      <w:b w:val="0"/>
                      <w:i w:val="0"/>
                      <w:szCs w:val="20"/>
                    </w:rPr>
                    <m:t>c</m:t>
                  </m:r>
                  <m:ctrlPr>
                    <w:rPr>
                      <w:rFonts w:ascii="Cambria Math" w:hAnsi="Cambria Math" w:eastAsia="宋体"/>
                    </w:rPr>
                  </m:ctrlPr>
                </m:sub>
              </m:sSub>
            </m:oMath>
            <w:r>
              <w:rPr>
                <w:rFonts w:ascii="Times New Roman" w:hAnsi="Times New Roman"/>
                <w:szCs w:val="20"/>
              </w:rPr>
              <w:t xml:space="preserve"> or </w:t>
            </w:r>
            <m:oMath>
              <m:sSub>
                <m:sSubPr>
                  <m:ctrlPr>
                    <w:rPr>
                      <w:rFonts w:ascii="Cambria Math" w:hAnsi="Cambria Math" w:eastAsia="宋体"/>
                    </w:rPr>
                  </m:ctrlPr>
                </m:sSubPr>
                <m:e>
                  <m:r>
                    <m:rPr/>
                    <w:rPr>
                      <w:rFonts w:ascii="Cambria Math" w:hAnsi="Cambria Math"/>
                      <w:szCs w:val="20"/>
                    </w:rPr>
                    <m:t>N</m:t>
                  </m:r>
                  <m:ctrlPr>
                    <w:rPr>
                      <w:rFonts w:ascii="Cambria Math" w:hAnsi="Cambria Math" w:eastAsia="宋体"/>
                    </w:rPr>
                  </m:ctrlPr>
                </m:e>
                <m:sub>
                  <m:r>
                    <m:rPr>
                      <m:nor/>
                      <m:sty m:val="p"/>
                    </m:rPr>
                    <w:rPr>
                      <w:rFonts w:ascii="Times New Roman" w:hAnsi="Times New Roman"/>
                      <w:b w:val="0"/>
                      <w:i w:val="0"/>
                      <w:szCs w:val="20"/>
                    </w:rPr>
                    <m:t>Tx-Rx</m:t>
                  </m:r>
                  <m:ctrlPr>
                    <w:rPr>
                      <w:rFonts w:ascii="Cambria Math" w:hAnsi="Cambria Math" w:eastAsia="宋体"/>
                    </w:rPr>
                  </m:ctrlPr>
                </m:sub>
              </m:sSub>
              <m:r>
                <m:rPr>
                  <m:sty m:val="p"/>
                </m:rPr>
                <w:rPr>
                  <w:rFonts w:ascii="Cambria Math" w:hAnsi="Cambria Math"/>
                  <w:szCs w:val="20"/>
                </w:rPr>
                <m:t>⋅</m:t>
              </m:r>
              <m:sSub>
                <m:sSubPr>
                  <m:ctrlPr>
                    <w:rPr>
                      <w:rFonts w:ascii="Cambria Math" w:hAnsi="Cambria Math" w:eastAsia="宋体"/>
                    </w:rPr>
                  </m:ctrlPr>
                </m:sSubPr>
                <m:e>
                  <m:r>
                    <m:rPr/>
                    <w:rPr>
                      <w:rFonts w:ascii="Cambria Math" w:hAnsi="Cambria Math"/>
                      <w:szCs w:val="20"/>
                    </w:rPr>
                    <m:t>T</m:t>
                  </m:r>
                  <m:ctrlPr>
                    <w:rPr>
                      <w:rFonts w:ascii="Cambria Math" w:hAnsi="Cambria Math" w:eastAsia="宋体"/>
                    </w:rPr>
                  </m:ctrlPr>
                </m:e>
                <m:sub>
                  <m:r>
                    <m:rPr>
                      <m:nor/>
                      <m:sty m:val="p"/>
                    </m:rPr>
                    <w:rPr>
                      <w:rFonts w:ascii="Times New Roman" w:hAnsi="Times New Roman"/>
                      <w:b w:val="0"/>
                      <w:i w:val="0"/>
                      <w:szCs w:val="20"/>
                    </w:rPr>
                    <m:t>c</m:t>
                  </m:r>
                  <m:ctrlPr>
                    <w:rPr>
                      <w:rFonts w:ascii="Cambria Math" w:hAnsi="Cambria Math" w:eastAsia="宋体"/>
                    </w:rPr>
                  </m:ctrlPr>
                </m:sub>
              </m:sSub>
            </m:oMath>
            <w:r>
              <w:rPr>
                <w:rFonts w:ascii="Times New Roman" w:hAnsi="Times New Roman"/>
                <w:szCs w:val="20"/>
              </w:rPr>
              <w:t>, respectively, from the last or first symbol in the set of symbols with SSB transmission</w:t>
            </w:r>
          </w:p>
          <w:p>
            <w:pPr>
              <w:pStyle w:val="121"/>
              <w:numPr>
                <w:ilvl w:val="1"/>
                <w:numId w:val="34"/>
              </w:numPr>
              <w:spacing w:line="252" w:lineRule="auto"/>
              <w:ind w:leftChars="0"/>
              <w:contextualSpacing/>
              <w:rPr>
                <w:rFonts w:ascii="Times New Roman" w:hAnsi="Times New Roman"/>
                <w:szCs w:val="20"/>
              </w:rPr>
            </w:pPr>
            <w:r>
              <w:rPr>
                <w:rFonts w:ascii="Times New Roman" w:hAnsi="Times New Roman"/>
                <w:szCs w:val="20"/>
              </w:rPr>
              <w:t xml:space="preserve">When the UE is not configured with </w:t>
            </w:r>
            <w:r>
              <w:rPr>
                <w:rFonts w:ascii="Times New Roman" w:hAnsi="Times New Roman"/>
                <w:i/>
                <w:iCs/>
                <w:szCs w:val="20"/>
              </w:rPr>
              <w:t>AvailableSlotCounting</w:t>
            </w:r>
            <w:r>
              <w:rPr>
                <w:rFonts w:ascii="Times New Roman" w:hAnsi="Times New Roman"/>
                <w:szCs w:val="20"/>
              </w:rPr>
              <w:t xml:space="preserve"> or when </w:t>
            </w:r>
            <w:r>
              <w:rPr>
                <w:rFonts w:ascii="Times New Roman" w:hAnsi="Times New Roman"/>
                <w:i/>
                <w:iCs/>
                <w:szCs w:val="20"/>
              </w:rPr>
              <w:t>AvailableSlotCounting</w:t>
            </w:r>
            <w:r>
              <w:rPr>
                <w:rFonts w:ascii="Times New Roman" w:hAnsi="Times New Roman"/>
                <w:szCs w:val="20"/>
              </w:rPr>
              <w:t xml:space="preserve"> is disabled, the HD-UE does not transmit PUSCH in a slot if a PUSCH transmission in the slot does not start or end at least </w:t>
            </w:r>
            <m:oMath>
              <m:sSub>
                <m:sSubPr>
                  <m:ctrlPr>
                    <w:rPr>
                      <w:rFonts w:ascii="Cambria Math" w:hAnsi="Cambria Math" w:eastAsia="宋体"/>
                    </w:rPr>
                  </m:ctrlPr>
                </m:sSubPr>
                <m:e>
                  <m:r>
                    <m:rPr/>
                    <w:rPr>
                      <w:rFonts w:ascii="Cambria Math" w:hAnsi="Cambria Math"/>
                      <w:szCs w:val="20"/>
                    </w:rPr>
                    <m:t>N</m:t>
                  </m:r>
                  <m:ctrlPr>
                    <w:rPr>
                      <w:rFonts w:ascii="Cambria Math" w:hAnsi="Cambria Math" w:eastAsia="宋体"/>
                    </w:rPr>
                  </m:ctrlPr>
                </m:e>
                <m:sub>
                  <m:r>
                    <m:rPr>
                      <m:nor/>
                      <m:sty m:val="p"/>
                    </m:rPr>
                    <w:rPr>
                      <w:rFonts w:ascii="Times New Roman" w:hAnsi="Times New Roman"/>
                      <w:b w:val="0"/>
                      <w:i w:val="0"/>
                      <w:szCs w:val="20"/>
                    </w:rPr>
                    <m:t>Rx-Tx</m:t>
                  </m:r>
                  <m:ctrlPr>
                    <w:rPr>
                      <w:rFonts w:ascii="Cambria Math" w:hAnsi="Cambria Math" w:eastAsia="宋体"/>
                    </w:rPr>
                  </m:ctrlPr>
                </m:sub>
              </m:sSub>
              <m:r>
                <m:rPr>
                  <m:sty m:val="p"/>
                </m:rPr>
                <w:rPr>
                  <w:rFonts w:ascii="Cambria Math" w:hAnsi="Cambria Math"/>
                  <w:szCs w:val="20"/>
                </w:rPr>
                <m:t>⋅</m:t>
              </m:r>
              <m:sSub>
                <m:sSubPr>
                  <m:ctrlPr>
                    <w:rPr>
                      <w:rFonts w:ascii="Cambria Math" w:hAnsi="Cambria Math" w:eastAsia="宋体"/>
                    </w:rPr>
                  </m:ctrlPr>
                </m:sSubPr>
                <m:e>
                  <m:r>
                    <m:rPr/>
                    <w:rPr>
                      <w:rFonts w:ascii="Cambria Math" w:hAnsi="Cambria Math"/>
                      <w:szCs w:val="20"/>
                    </w:rPr>
                    <m:t>T</m:t>
                  </m:r>
                  <m:ctrlPr>
                    <w:rPr>
                      <w:rFonts w:ascii="Cambria Math" w:hAnsi="Cambria Math" w:eastAsia="宋体"/>
                    </w:rPr>
                  </m:ctrlPr>
                </m:e>
                <m:sub>
                  <m:r>
                    <m:rPr>
                      <m:nor/>
                      <m:sty m:val="p"/>
                    </m:rPr>
                    <w:rPr>
                      <w:rFonts w:ascii="Times New Roman" w:hAnsi="Times New Roman"/>
                      <w:b w:val="0"/>
                      <w:i w:val="0"/>
                      <w:szCs w:val="20"/>
                    </w:rPr>
                    <m:t>c</m:t>
                  </m:r>
                  <m:ctrlPr>
                    <w:rPr>
                      <w:rFonts w:ascii="Cambria Math" w:hAnsi="Cambria Math" w:eastAsia="宋体"/>
                    </w:rPr>
                  </m:ctrlPr>
                </m:sub>
              </m:sSub>
            </m:oMath>
            <w:r>
              <w:rPr>
                <w:rFonts w:ascii="Times New Roman" w:hAnsi="Times New Roman"/>
                <w:szCs w:val="20"/>
              </w:rPr>
              <w:t xml:space="preserve"> or </w:t>
            </w:r>
            <m:oMath>
              <m:sSub>
                <m:sSubPr>
                  <m:ctrlPr>
                    <w:rPr>
                      <w:rFonts w:ascii="Cambria Math" w:hAnsi="Cambria Math" w:eastAsia="宋体"/>
                    </w:rPr>
                  </m:ctrlPr>
                </m:sSubPr>
                <m:e>
                  <m:r>
                    <m:rPr/>
                    <w:rPr>
                      <w:rFonts w:ascii="Cambria Math" w:hAnsi="Cambria Math"/>
                      <w:szCs w:val="20"/>
                    </w:rPr>
                    <m:t>N</m:t>
                  </m:r>
                  <m:ctrlPr>
                    <w:rPr>
                      <w:rFonts w:ascii="Cambria Math" w:hAnsi="Cambria Math" w:eastAsia="宋体"/>
                    </w:rPr>
                  </m:ctrlPr>
                </m:e>
                <m:sub>
                  <m:r>
                    <m:rPr>
                      <m:nor/>
                      <m:sty m:val="p"/>
                    </m:rPr>
                    <w:rPr>
                      <w:rFonts w:ascii="Times New Roman" w:hAnsi="Times New Roman"/>
                      <w:b w:val="0"/>
                      <w:i w:val="0"/>
                      <w:szCs w:val="20"/>
                    </w:rPr>
                    <m:t>Tx-Rx</m:t>
                  </m:r>
                  <m:ctrlPr>
                    <w:rPr>
                      <w:rFonts w:ascii="Cambria Math" w:hAnsi="Cambria Math" w:eastAsia="宋体"/>
                    </w:rPr>
                  </m:ctrlPr>
                </m:sub>
              </m:sSub>
              <m:r>
                <m:rPr>
                  <m:sty m:val="p"/>
                </m:rPr>
                <w:rPr>
                  <w:rFonts w:ascii="Cambria Math" w:hAnsi="Cambria Math"/>
                  <w:szCs w:val="20"/>
                </w:rPr>
                <m:t>⋅</m:t>
              </m:r>
              <m:sSub>
                <m:sSubPr>
                  <m:ctrlPr>
                    <w:rPr>
                      <w:rFonts w:ascii="Cambria Math" w:hAnsi="Cambria Math" w:eastAsia="宋体"/>
                    </w:rPr>
                  </m:ctrlPr>
                </m:sSubPr>
                <m:e>
                  <m:r>
                    <m:rPr/>
                    <w:rPr>
                      <w:rFonts w:ascii="Cambria Math" w:hAnsi="Cambria Math"/>
                      <w:szCs w:val="20"/>
                    </w:rPr>
                    <m:t>T</m:t>
                  </m:r>
                  <m:ctrlPr>
                    <w:rPr>
                      <w:rFonts w:ascii="Cambria Math" w:hAnsi="Cambria Math" w:eastAsia="宋体"/>
                    </w:rPr>
                  </m:ctrlPr>
                </m:e>
                <m:sub>
                  <m:r>
                    <m:rPr>
                      <m:nor/>
                      <m:sty m:val="p"/>
                    </m:rPr>
                    <w:rPr>
                      <w:rFonts w:ascii="Times New Roman" w:hAnsi="Times New Roman"/>
                      <w:b w:val="0"/>
                      <w:i w:val="0"/>
                      <w:szCs w:val="20"/>
                    </w:rPr>
                    <m:t>c</m:t>
                  </m:r>
                  <m:ctrlPr>
                    <w:rPr>
                      <w:rFonts w:ascii="Cambria Math" w:hAnsi="Cambria Math" w:eastAsia="宋体"/>
                    </w:rPr>
                  </m:ctrlPr>
                </m:sub>
              </m:sSub>
            </m:oMath>
            <w:r>
              <w:rPr>
                <w:rFonts w:ascii="Times New Roman" w:hAnsi="Times New Roman"/>
                <w:szCs w:val="20"/>
              </w:rPr>
              <w:t>, respectively, from the last or first symbol in the set of symbols with SSB transmission</w:t>
            </w:r>
          </w:p>
          <w:p>
            <w:pPr>
              <w:rPr>
                <w:rFonts w:hint="eastAsia" w:ascii="Arial" w:hAnsi="Arial" w:cs="Arial" w:eastAsiaTheme="minorEastAsia"/>
                <w:szCs w:val="24"/>
                <w:lang w:val="en-US" w:eastAsia="ja-JP" w:bidi="ar-SA"/>
              </w:rPr>
            </w:pPr>
          </w:p>
          <w:p>
            <w:pPr>
              <w:rPr>
                <w:rFonts w:hint="default" w:ascii="Times New Roman" w:hAnsi="Times New Roman" w:cs="Times New Roman" w:eastAsiaTheme="minorEastAsia"/>
                <w:szCs w:val="24"/>
                <w:highlight w:val="green"/>
                <w:lang w:val="en-US" w:eastAsia="zh-CN" w:bidi="ar-SA"/>
              </w:rPr>
            </w:pPr>
            <w:r>
              <w:rPr>
                <w:rFonts w:hint="default" w:ascii="Times New Roman" w:hAnsi="Times New Roman" w:cs="Times New Roman" w:eastAsiaTheme="minorEastAsia"/>
                <w:szCs w:val="24"/>
                <w:highlight w:val="green"/>
                <w:lang w:val="en-US" w:eastAsia="zh-CN" w:bidi="ar-SA"/>
              </w:rPr>
              <w:t>Agreement</w:t>
            </w:r>
          </w:p>
          <w:p>
            <w:pPr>
              <w:rPr>
                <w:rFonts w:hint="default"/>
                <w:lang w:val="en-US" w:eastAsia="zh-CN"/>
              </w:rPr>
            </w:pPr>
            <w:r>
              <w:rPr>
                <w:rFonts w:hint="default" w:ascii="Times New Roman" w:hAnsi="Times New Roman" w:cs="Times New Roman" w:eastAsiaTheme="minorEastAsia"/>
                <w:szCs w:val="24"/>
                <w:lang w:val="en-US" w:eastAsia="zh-CN" w:bidi="ar-SA"/>
              </w:rPr>
              <w:t>For a HD-UE in paired spectrum and for PUSCH repetition type B transmission</w:t>
            </w:r>
          </w:p>
          <w:p>
            <w:pPr>
              <w:ind w:left="400" w:leftChars="200" w:firstLine="0" w:firstLineChars="0"/>
              <w:rPr>
                <w:rFonts w:ascii="Arial" w:hAnsi="Arial" w:cs="Arial"/>
                <w:lang w:eastAsia="ja-JP"/>
              </w:rPr>
            </w:pPr>
            <w:r>
              <w:rPr>
                <w:rFonts w:hint="default" w:ascii="Times New Roman" w:hAnsi="Times New Roman" w:cs="Times New Roman" w:eastAsiaTheme="minorEastAsia"/>
                <w:szCs w:val="24"/>
                <w:lang w:val="en-US" w:eastAsia="zh-CN" w:bidi="ar-SA"/>
              </w:rPr>
              <w:t>Symbols that are not at least </w:t>
            </w:r>
            <w:r>
              <w:rPr>
                <w:rFonts w:hint="default" w:ascii="Times New Roman" w:hAnsi="Times New Roman" w:cs="Times New Roman" w:eastAsiaTheme="minorEastAsia"/>
                <w:szCs w:val="24"/>
                <w:lang w:val="en-US" w:eastAsia="zh-CN" w:bidi="ar-SA"/>
              </w:rPr>
              <w:fldChar w:fldCharType="begin"/>
            </w:r>
            <w:r>
              <w:rPr>
                <w:rFonts w:hint="default" w:ascii="Times New Roman" w:hAnsi="Times New Roman" w:cs="Times New Roman" w:eastAsiaTheme="minorEastAsia"/>
                <w:szCs w:val="24"/>
                <w:lang w:val="en-US" w:eastAsia="zh-CN" w:bidi="ar-SA"/>
              </w:rPr>
              <w:instrText xml:space="preserve"> INCLUDEPICTURE "../../../../../../../Users/cmcc/AppData/Roaming/Foxmail7/Temp-19952-20220514213811/Attach/image011(05-17-10-38-45).png" \* MERGEFORMAT </w:instrText>
            </w:r>
            <w:r>
              <w:rPr>
                <w:rFonts w:hint="default" w:ascii="Times New Roman" w:hAnsi="Times New Roman" w:cs="Times New Roman" w:eastAsiaTheme="minorEastAsia"/>
                <w:szCs w:val="24"/>
                <w:lang w:val="en-US" w:eastAsia="zh-CN" w:bidi="ar-SA"/>
              </w:rPr>
              <w:fldChar w:fldCharType="separate"/>
            </w:r>
            <w:r>
              <w:rPr>
                <w:rFonts w:hint="default" w:ascii="Times New Roman" w:hAnsi="Times New Roman" w:cs="Times New Roman" w:eastAsiaTheme="minorEastAsia"/>
                <w:szCs w:val="24"/>
                <w:lang w:val="en-US" w:eastAsia="zh-CN" w:bidi="ar-SA"/>
              </w:rPr>
              <w:drawing>
                <wp:inline distT="0" distB="0" distL="114300" distR="114300">
                  <wp:extent cx="502285" cy="134620"/>
                  <wp:effectExtent l="0" t="0" r="5715" b="4445"/>
                  <wp:docPr id="7" name="图片 7" descr="image011(05-17-10-3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age011(05-17-10-38-45)"/>
                          <pic:cNvPicPr>
                            <a:picLocks noChangeAspect="1"/>
                          </pic:cNvPicPr>
                        </pic:nvPicPr>
                        <pic:blipFill>
                          <a:blip r:embed="rId9"/>
                          <a:stretch>
                            <a:fillRect/>
                          </a:stretch>
                        </pic:blipFill>
                        <pic:spPr>
                          <a:xfrm>
                            <a:off x="0" y="0"/>
                            <a:ext cx="502285" cy="134620"/>
                          </a:xfrm>
                          <a:prstGeom prst="rect">
                            <a:avLst/>
                          </a:prstGeom>
                          <a:noFill/>
                          <a:ln>
                            <a:noFill/>
                          </a:ln>
                        </pic:spPr>
                      </pic:pic>
                    </a:graphicData>
                  </a:graphic>
                </wp:inline>
              </w:drawing>
            </w:r>
            <w:r>
              <w:rPr>
                <w:rFonts w:hint="default" w:ascii="Times New Roman" w:hAnsi="Times New Roman" w:cs="Times New Roman" w:eastAsiaTheme="minorEastAsia"/>
                <w:szCs w:val="24"/>
                <w:lang w:val="en-US" w:eastAsia="zh-CN" w:bidi="ar-SA"/>
              </w:rPr>
              <w:fldChar w:fldCharType="end"/>
            </w:r>
            <w:r>
              <w:rPr>
                <w:rFonts w:hint="default" w:ascii="Times New Roman" w:hAnsi="Times New Roman" w:cs="Times New Roman" w:eastAsiaTheme="minorEastAsia"/>
                <w:szCs w:val="24"/>
                <w:lang w:val="en-US" w:eastAsia="zh-CN" w:bidi="ar-SA"/>
              </w:rPr>
              <w:t>before the first symbol or not at least </w:t>
            </w:r>
            <w:r>
              <w:rPr>
                <w:rFonts w:hint="default" w:ascii="Times New Roman" w:hAnsi="Times New Roman" w:cs="Times New Roman" w:eastAsiaTheme="minorEastAsia"/>
                <w:szCs w:val="24"/>
                <w:lang w:val="en-US" w:eastAsia="zh-CN" w:bidi="ar-SA"/>
              </w:rPr>
              <w:fldChar w:fldCharType="begin"/>
            </w:r>
            <w:r>
              <w:rPr>
                <w:rFonts w:hint="default" w:ascii="Times New Roman" w:hAnsi="Times New Roman" w:cs="Times New Roman" w:eastAsiaTheme="minorEastAsia"/>
                <w:szCs w:val="24"/>
                <w:lang w:val="en-US" w:eastAsia="zh-CN" w:bidi="ar-SA"/>
              </w:rPr>
              <w:instrText xml:space="preserve"> INCLUDEPICTURE "../../../../../../../Users/cmcc/AppData/Roaming/Foxmail7/Temp-19952-20220514213811/Attach/image012(05-17-10-38-45).png" \* MERGEFORMAT </w:instrText>
            </w:r>
            <w:r>
              <w:rPr>
                <w:rFonts w:hint="default" w:ascii="Times New Roman" w:hAnsi="Times New Roman" w:cs="Times New Roman" w:eastAsiaTheme="minorEastAsia"/>
                <w:szCs w:val="24"/>
                <w:lang w:val="en-US" w:eastAsia="zh-CN" w:bidi="ar-SA"/>
              </w:rPr>
              <w:fldChar w:fldCharType="separate"/>
            </w:r>
            <w:r>
              <w:rPr>
                <w:rFonts w:hint="default" w:ascii="Times New Roman" w:hAnsi="Times New Roman" w:cs="Times New Roman" w:eastAsiaTheme="minorEastAsia"/>
                <w:szCs w:val="24"/>
                <w:lang w:val="en-US" w:eastAsia="zh-CN" w:bidi="ar-SA"/>
              </w:rPr>
              <w:drawing>
                <wp:inline distT="0" distB="0" distL="114300" distR="114300">
                  <wp:extent cx="433705" cy="123190"/>
                  <wp:effectExtent l="0" t="0" r="10795" b="3175"/>
                  <wp:docPr id="8" name="图片 8" descr="image012(05-17-10-3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age012(05-17-10-38-45)"/>
                          <pic:cNvPicPr>
                            <a:picLocks noChangeAspect="1"/>
                          </pic:cNvPicPr>
                        </pic:nvPicPr>
                        <pic:blipFill>
                          <a:blip r:embed="rId10"/>
                          <a:stretch>
                            <a:fillRect/>
                          </a:stretch>
                        </pic:blipFill>
                        <pic:spPr>
                          <a:xfrm>
                            <a:off x="0" y="0"/>
                            <a:ext cx="433705" cy="123190"/>
                          </a:xfrm>
                          <a:prstGeom prst="rect">
                            <a:avLst/>
                          </a:prstGeom>
                          <a:noFill/>
                          <a:ln>
                            <a:noFill/>
                          </a:ln>
                        </pic:spPr>
                      </pic:pic>
                    </a:graphicData>
                  </a:graphic>
                </wp:inline>
              </w:drawing>
            </w:r>
            <w:r>
              <w:rPr>
                <w:rFonts w:hint="default" w:ascii="Times New Roman" w:hAnsi="Times New Roman" w:cs="Times New Roman" w:eastAsiaTheme="minorEastAsia"/>
                <w:szCs w:val="24"/>
                <w:lang w:val="en-US" w:eastAsia="zh-CN" w:bidi="ar-SA"/>
              </w:rPr>
              <w:fldChar w:fldCharType="end"/>
            </w:r>
            <w:r>
              <w:rPr>
                <w:rFonts w:hint="default" w:ascii="Times New Roman" w:hAnsi="Times New Roman" w:cs="Times New Roman" w:eastAsiaTheme="minorEastAsia"/>
                <w:szCs w:val="24"/>
                <w:lang w:val="en-US" w:eastAsia="zh-CN" w:bidi="ar-SA"/>
              </w:rPr>
              <w:t> after the last symbol in the set of symbols with SSB transmission are considered as invalid symbols for PUSCH repetition type B transmission</w:t>
            </w:r>
          </w:p>
          <w:p>
            <w:pPr>
              <w:pStyle w:val="121"/>
              <w:numPr>
                <w:ilvl w:val="0"/>
                <w:numId w:val="0"/>
              </w:numPr>
              <w:spacing w:line="252" w:lineRule="auto"/>
              <w:ind w:leftChars="0"/>
              <w:contextualSpacing/>
              <w:rPr>
                <w:rFonts w:ascii="Arial" w:hAnsi="Arial" w:cs="Arial"/>
                <w:szCs w:val="20"/>
                <w:lang w:eastAsia="ja-JP"/>
              </w:rPr>
            </w:pPr>
          </w:p>
          <w:p>
            <w:pPr>
              <w:pStyle w:val="121"/>
              <w:numPr>
                <w:ilvl w:val="0"/>
                <w:numId w:val="0"/>
              </w:numPr>
              <w:spacing w:line="252" w:lineRule="auto"/>
              <w:ind w:leftChars="0"/>
              <w:contextualSpacing/>
              <w:rPr>
                <w:rFonts w:hint="eastAsia" w:ascii="Arial" w:hAnsi="Arial" w:eastAsia="宋体" w:cs="Arial"/>
                <w:szCs w:val="20"/>
                <w:lang w:val="en-US" w:eastAsia="zh-CN"/>
              </w:rPr>
            </w:pPr>
            <w:r>
              <w:rPr>
                <w:rFonts w:ascii="Arial" w:hAnsi="Arial" w:cs="Arial"/>
                <w:szCs w:val="20"/>
                <w:lang w:eastAsia="ja-JP"/>
              </w:rPr>
              <w:t xml:space="preserve">The </w:t>
            </w:r>
            <w:r>
              <w:rPr>
                <w:rFonts w:hint="eastAsia" w:ascii="Arial" w:hAnsi="Arial" w:eastAsia="宋体" w:cs="Arial"/>
                <w:szCs w:val="20"/>
                <w:lang w:val="en-US" w:eastAsia="zh-CN"/>
              </w:rPr>
              <w:t>similar</w:t>
            </w:r>
            <w:r>
              <w:rPr>
                <w:rFonts w:ascii="Arial" w:hAnsi="Arial" w:cs="Arial"/>
                <w:szCs w:val="20"/>
                <w:lang w:eastAsia="ja-JP"/>
              </w:rPr>
              <w:t xml:space="preserve"> </w:t>
            </w:r>
            <w:r>
              <w:rPr>
                <w:rFonts w:ascii="Arial" w:hAnsi="Arial" w:cs="Arial" w:eastAsiaTheme="minorEastAsia"/>
                <w:lang w:eastAsia="ja-JP"/>
              </w:rPr>
              <w:t>solution can also</w:t>
            </w:r>
            <w:r>
              <w:rPr>
                <w:rFonts w:hint="eastAsia" w:ascii="Arial" w:hAnsi="Arial" w:eastAsia="宋体" w:cs="Arial"/>
                <w:lang w:val="en-US" w:eastAsia="zh-CN"/>
              </w:rPr>
              <w:t xml:space="preserve"> </w:t>
            </w:r>
            <w:r>
              <w:rPr>
                <w:rFonts w:ascii="Arial" w:hAnsi="Arial" w:cs="Arial" w:eastAsiaTheme="minorEastAsia"/>
                <w:lang w:eastAsia="ja-JP"/>
              </w:rPr>
              <w:t xml:space="preserve">be applied to </w:t>
            </w:r>
            <w:r>
              <w:rPr>
                <w:rFonts w:ascii="Arial" w:hAnsi="Arial" w:cs="Arial" w:eastAsiaTheme="minorEastAsia"/>
                <w:lang w:val="en-US" w:eastAsia="ja-JP"/>
              </w:rPr>
              <w:t>PUCCH repetition resource counting</w:t>
            </w:r>
            <w:r>
              <w:rPr>
                <w:rFonts w:hint="eastAsia" w:ascii="Arial" w:hAnsi="Arial" w:cs="Arial" w:eastAsiaTheme="minorEastAsia"/>
                <w:lang w:val="en-US" w:eastAsia="zh-CN"/>
              </w:rPr>
              <w:t xml:space="preserve"> of HD-UE.</w:t>
            </w:r>
          </w:p>
          <w:bookmarkEnd w:id="1"/>
          <w:p>
            <w:pPr>
              <w:pStyle w:val="121"/>
              <w:spacing w:line="252" w:lineRule="auto"/>
              <w:ind w:left="360" w:leftChars="0" w:firstLine="0"/>
              <w:contextualSpacing/>
              <w:rPr>
                <w:lang w:eastAsia="ja-JP"/>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numPr>
                <w:ilvl w:val="0"/>
                <w:numId w:val="35"/>
              </w:numPr>
              <w:spacing w:after="0"/>
              <w:rPr>
                <w:rFonts w:hint="default" w:ascii="Arial" w:hAnsi="Arial" w:cs="Arial"/>
                <w:color w:val="auto"/>
                <w:lang w:eastAsia="ja-JP"/>
              </w:rPr>
            </w:pPr>
            <w:bookmarkStart w:id="2" w:name="_Hlk111191355"/>
            <w:r>
              <w:rPr>
                <w:rFonts w:hint="eastAsia" w:eastAsia="宋体"/>
                <w:lang w:val="en-US" w:eastAsia="zh-CN"/>
              </w:rPr>
              <w:t>D</w:t>
            </w:r>
            <w:r>
              <w:rPr>
                <w:rFonts w:hint="eastAsia" w:eastAsia="宋体"/>
                <w:color w:val="auto"/>
                <w:lang w:val="en-US" w:eastAsia="zh-CN"/>
              </w:rPr>
              <w:t>el</w:t>
            </w:r>
            <w:r>
              <w:rPr>
                <w:rFonts w:hint="default" w:ascii="Arial" w:hAnsi="Arial" w:eastAsia="宋体" w:cs="Arial"/>
                <w:color w:val="auto"/>
                <w:lang w:val="en-US" w:eastAsia="zh-CN"/>
              </w:rPr>
              <w:t xml:space="preserve">ete </w:t>
            </w:r>
            <w:r>
              <w:rPr>
                <w:rFonts w:hint="default" w:ascii="Arial" w:hAnsi="Arial" w:cs="Arial"/>
                <w:color w:val="auto"/>
                <w:lang w:eastAsia="ja-JP"/>
              </w:rPr>
              <w:t>‘</w:t>
            </w:r>
            <w:r>
              <w:rPr>
                <w:rFonts w:hint="default" w:ascii="Arial" w:hAnsi="Arial" w:cs="Arial"/>
                <w:strike w:val="0"/>
                <w:color w:val="auto"/>
                <w:szCs w:val="24"/>
              </w:rPr>
              <w:t>or by</w:t>
            </w:r>
            <w:r>
              <w:rPr>
                <w:rFonts w:hint="default" w:ascii="Arial" w:hAnsi="Arial" w:cs="Arial"/>
                <w:i/>
                <w:strike w:val="0"/>
                <w:color w:val="auto"/>
                <w:szCs w:val="24"/>
              </w:rPr>
              <w:t xml:space="preserve"> NonCellDefiningSSB</w:t>
            </w:r>
            <w:r>
              <w:rPr>
                <w:rFonts w:hint="default" w:ascii="Arial" w:hAnsi="Arial" w:cs="Arial"/>
                <w:iCs/>
                <w:strike w:val="0"/>
                <w:color w:val="auto"/>
                <w:szCs w:val="24"/>
                <w:lang w:val="en-US"/>
              </w:rPr>
              <w:t xml:space="preserve"> if </w:t>
            </w:r>
            <w:r>
              <w:rPr>
                <w:rFonts w:hint="default" w:ascii="Arial" w:hAnsi="Arial" w:cs="Arial"/>
                <w:strike w:val="0"/>
                <w:color w:val="auto"/>
                <w:szCs w:val="24"/>
                <w:lang w:val="en-US" w:eastAsia="zh-CN"/>
              </w:rPr>
              <w:t>pr</w:t>
            </w:r>
            <w:r>
              <w:rPr>
                <w:rFonts w:hint="default" w:ascii="Arial" w:hAnsi="Arial" w:cs="Arial"/>
                <w:color w:val="auto"/>
                <w:szCs w:val="24"/>
                <w:lang w:val="en-US" w:eastAsia="zh-CN"/>
              </w:rPr>
              <w:t>ovided</w:t>
            </w:r>
            <w:r>
              <w:rPr>
                <w:rFonts w:hint="default" w:ascii="Arial" w:hAnsi="Arial" w:cs="Arial"/>
                <w:color w:val="auto"/>
                <w:lang w:eastAsia="ja-JP"/>
              </w:rPr>
              <w:t>’</w:t>
            </w:r>
            <w:r>
              <w:rPr>
                <w:rFonts w:hint="default" w:ascii="Arial" w:hAnsi="Arial" w:eastAsia="宋体" w:cs="Arial"/>
                <w:color w:val="auto"/>
                <w:lang w:val="en-US" w:eastAsia="zh-CN"/>
              </w:rPr>
              <w:t>.</w:t>
            </w:r>
          </w:p>
          <w:p>
            <w:pPr>
              <w:pStyle w:val="118"/>
              <w:numPr>
                <w:ilvl w:val="0"/>
                <w:numId w:val="35"/>
              </w:numPr>
              <w:spacing w:after="0"/>
              <w:rPr>
                <w:rFonts w:hint="default" w:ascii="Arial" w:hAnsi="Arial" w:cs="Arial"/>
                <w:color w:val="auto"/>
                <w:lang w:eastAsia="ja-JP"/>
              </w:rPr>
            </w:pPr>
            <w:r>
              <w:rPr>
                <w:rFonts w:hint="default" w:ascii="Arial" w:hAnsi="Arial" w:eastAsia="宋体" w:cs="Arial"/>
                <w:color w:val="auto"/>
                <w:lang w:val="en-US" w:eastAsia="zh-CN"/>
              </w:rPr>
              <w:t xml:space="preserve">Add </w:t>
            </w:r>
            <w:r>
              <w:rPr>
                <w:rFonts w:hint="default" w:ascii="Arial" w:hAnsi="Arial" w:cs="Arial"/>
                <w:color w:val="auto"/>
                <w:lang w:eastAsia="ja-JP"/>
              </w:rPr>
              <w:t>‘</w:t>
            </w:r>
            <w:r>
              <w:rPr>
                <w:rFonts w:hint="default" w:ascii="Arial" w:hAnsi="Arial" w:eastAsia="宋体" w:cs="Arial"/>
                <w:color w:val="auto"/>
                <w:lang w:val="zh-CN"/>
              </w:rPr>
              <w:t xml:space="preserve">For the case of a reduced capability half-duplex UE, the UE determines </w:t>
            </w:r>
            <m:oMath>
              <m:sSubSup>
                <m:sSubSupPr>
                  <m:ctrlPr>
                    <w:rPr>
                      <w:rFonts w:hint="default" w:ascii="Cambria Math" w:hAnsi="Cambria Math" w:cs="Arial"/>
                      <w:color w:val="auto"/>
                    </w:rPr>
                  </m:ctrlPr>
                </m:sSubSupPr>
                <m:e>
                  <m:r>
                    <m:rPr/>
                    <w:rPr>
                      <w:rFonts w:hint="default" w:ascii="Cambria Math" w:hAnsi="Cambria Math" w:cs="Arial"/>
                      <w:color w:val="auto"/>
                    </w:rPr>
                    <m:t>N</m:t>
                  </m:r>
                  <m:ctrlPr>
                    <w:rPr>
                      <w:rFonts w:hint="default" w:ascii="Cambria Math" w:hAnsi="Cambria Math" w:cs="Arial"/>
                      <w:color w:val="auto"/>
                    </w:rPr>
                  </m:ctrlPr>
                </m:e>
                <m:sub>
                  <m:r>
                    <m:rPr>
                      <m:nor/>
                      <m:sty m:val="p"/>
                    </m:rPr>
                    <w:rPr>
                      <w:rFonts w:hint="default" w:ascii="Cambria Math" w:hAnsi="Cambria Math" w:cs="Arial"/>
                      <w:b w:val="0"/>
                      <w:i w:val="0"/>
                      <w:color w:val="auto"/>
                    </w:rPr>
                    <m:t>PUCCH</m:t>
                  </m:r>
                  <m:ctrlPr>
                    <w:rPr>
                      <w:rFonts w:hint="default" w:ascii="Cambria Math" w:hAnsi="Cambria Math" w:cs="Arial"/>
                      <w:color w:val="auto"/>
                    </w:rPr>
                  </m:ctrlPr>
                </m:sub>
                <m:sup>
                  <m:r>
                    <m:rPr>
                      <m:nor/>
                      <m:sty m:val="p"/>
                    </m:rPr>
                    <w:rPr>
                      <w:rFonts w:hint="default" w:ascii="Cambria Math" w:hAnsi="Cambria Math" w:cs="Arial"/>
                      <w:b w:val="0"/>
                      <w:i w:val="0"/>
                      <w:color w:val="auto"/>
                    </w:rPr>
                    <m:t>repeat</m:t>
                  </m:r>
                  <m:ctrlPr>
                    <w:rPr>
                      <w:rFonts w:hint="default" w:ascii="Cambria Math" w:hAnsi="Cambria Math" w:cs="Arial"/>
                      <w:color w:val="auto"/>
                    </w:rPr>
                  </m:ctrlPr>
                </m:sup>
              </m:sSubSup>
            </m:oMath>
            <w:r>
              <w:rPr>
                <w:rFonts w:hint="default" w:ascii="Arial" w:hAnsi="Arial" w:eastAsia="宋体" w:cs="Arial"/>
                <w:color w:val="auto"/>
                <w:lang w:val="zh-CN"/>
              </w:rPr>
              <w:t xml:space="preserve"> slots for a PU</w:t>
            </w:r>
            <w:r>
              <w:rPr>
                <w:rFonts w:hint="default" w:ascii="Arial" w:hAnsi="Arial" w:eastAsia="宋体" w:cs="Arial"/>
                <w:color w:val="auto"/>
                <w:lang w:val="en-US" w:eastAsia="zh-CN"/>
              </w:rPr>
              <w:t>C</w:t>
            </w:r>
            <w:r>
              <w:rPr>
                <w:rFonts w:hint="default" w:ascii="Arial" w:hAnsi="Arial" w:eastAsia="宋体" w:cs="Arial"/>
                <w:color w:val="auto"/>
                <w:lang w:val="zh-CN"/>
              </w:rPr>
              <w:t xml:space="preserve">CH transmission </w:t>
            </w:r>
            <w:r>
              <w:rPr>
                <w:rFonts w:hint="default" w:ascii="Arial" w:hAnsi="Arial" w:cs="Arial"/>
                <w:color w:val="auto"/>
                <w:lang w:val="en-US"/>
              </w:rPr>
              <w:t>starting from a slot indicated to the UE as described in clause 9.2.3</w:t>
            </w:r>
            <w:r>
              <w:rPr>
                <w:rFonts w:hint="default" w:ascii="Arial" w:hAnsi="Arial" w:cs="Arial"/>
                <w:color w:val="auto"/>
                <w:lang w:val="en-US" w:eastAsia="zh-CN"/>
              </w:rPr>
              <w:t xml:space="preserve"> for HARQ-ACK reporting, or a slot determined as described in clause 9.2.4 for SR reporting or in clause 5.2.1.4 of</w:t>
            </w:r>
            <w:r>
              <w:rPr>
                <w:rFonts w:hint="default" w:ascii="Arial" w:hAnsi="Arial" w:cs="Arial"/>
                <w:color w:val="auto"/>
                <w:lang w:val="en-US"/>
              </w:rPr>
              <w:t xml:space="preserve"> </w:t>
            </w:r>
            <w:r>
              <w:rPr>
                <w:rFonts w:hint="default" w:ascii="Arial" w:hAnsi="Arial" w:cs="Arial"/>
                <w:color w:val="auto"/>
                <w:lang w:val="en-US" w:eastAsia="zh-CN"/>
              </w:rPr>
              <w:t xml:space="preserve">[6, </w:t>
            </w:r>
            <w:r>
              <w:rPr>
                <w:rFonts w:hint="default" w:ascii="Arial" w:hAnsi="Arial" w:cs="Arial"/>
                <w:color w:val="auto"/>
                <w:lang w:val="en-US"/>
              </w:rPr>
              <w:t>TS 38.214]</w:t>
            </w:r>
            <w:r>
              <w:rPr>
                <w:rFonts w:hint="default" w:ascii="Arial" w:hAnsi="Arial" w:cs="Arial"/>
                <w:color w:val="auto"/>
                <w:lang w:val="en-US" w:eastAsia="zh-CN"/>
              </w:rPr>
              <w:t xml:space="preserve"> for CSI reporting</w:t>
            </w:r>
            <w:r>
              <w:rPr>
                <w:rFonts w:hint="default" w:ascii="Arial" w:hAnsi="Arial" w:cs="Arial"/>
                <w:color w:val="auto"/>
                <w:lang w:val="en-US"/>
              </w:rPr>
              <w:t>.</w:t>
            </w:r>
            <w:r>
              <w:rPr>
                <w:rFonts w:hint="default" w:ascii="Arial" w:hAnsi="Arial" w:eastAsia="宋体" w:cs="Arial"/>
                <w:color w:val="auto"/>
                <w:lang w:val="en-US" w:eastAsia="zh-CN"/>
              </w:rPr>
              <w:t xml:space="preserve"> </w:t>
            </w:r>
            <w:r>
              <w:rPr>
                <w:rFonts w:hint="default" w:ascii="Arial" w:hAnsi="Arial" w:eastAsia="宋体" w:cs="Arial"/>
                <w:color w:val="auto"/>
                <w:lang w:val="zh-CN"/>
              </w:rPr>
              <w:t xml:space="preserve">A slot is not counted in the number of </w:t>
            </w:r>
            <m:oMath>
              <m:sSubSup>
                <m:sSubSupPr>
                  <m:ctrlPr>
                    <w:rPr>
                      <w:rFonts w:hint="default" w:ascii="Cambria Math" w:hAnsi="Cambria Math" w:cs="Arial"/>
                      <w:color w:val="auto"/>
                    </w:rPr>
                  </m:ctrlPr>
                </m:sSubSupPr>
                <m:e>
                  <m:r>
                    <m:rPr/>
                    <w:rPr>
                      <w:rFonts w:hint="default" w:ascii="Cambria Math" w:hAnsi="Cambria Math" w:cs="Arial"/>
                      <w:color w:val="auto"/>
                    </w:rPr>
                    <m:t>N</m:t>
                  </m:r>
                  <m:ctrlPr>
                    <w:rPr>
                      <w:rFonts w:hint="default" w:ascii="Cambria Math" w:hAnsi="Cambria Math" w:cs="Arial"/>
                      <w:color w:val="auto"/>
                    </w:rPr>
                  </m:ctrlPr>
                </m:e>
                <m:sub>
                  <m:r>
                    <m:rPr>
                      <m:nor/>
                      <m:sty m:val="p"/>
                    </m:rPr>
                    <w:rPr>
                      <w:rFonts w:hint="default" w:ascii="Cambria Math" w:hAnsi="Cambria Math" w:cs="Arial"/>
                      <w:b w:val="0"/>
                      <w:i w:val="0"/>
                      <w:color w:val="auto"/>
                    </w:rPr>
                    <m:t>PUCCH</m:t>
                  </m:r>
                  <m:ctrlPr>
                    <w:rPr>
                      <w:rFonts w:hint="default" w:ascii="Cambria Math" w:hAnsi="Cambria Math" w:cs="Arial"/>
                      <w:color w:val="auto"/>
                    </w:rPr>
                  </m:ctrlPr>
                </m:sub>
                <m:sup>
                  <m:r>
                    <m:rPr>
                      <m:nor/>
                      <m:sty m:val="p"/>
                    </m:rPr>
                    <w:rPr>
                      <w:rFonts w:hint="default" w:ascii="Cambria Math" w:hAnsi="Cambria Math" w:cs="Arial"/>
                      <w:b w:val="0"/>
                      <w:i w:val="0"/>
                      <w:color w:val="auto"/>
                    </w:rPr>
                    <m:t>repeat</m:t>
                  </m:r>
                  <m:ctrlPr>
                    <w:rPr>
                      <w:rFonts w:hint="default" w:ascii="Cambria Math" w:hAnsi="Cambria Math" w:cs="Arial"/>
                      <w:color w:val="auto"/>
                    </w:rPr>
                  </m:ctrlPr>
                </m:sup>
              </m:sSubSup>
            </m:oMath>
            <w:r>
              <w:rPr>
                <w:rFonts w:hint="default" w:ascii="Arial" w:hAnsi="Arial" w:eastAsia="宋体" w:cs="Arial"/>
                <w:color w:val="auto"/>
                <w:lang w:val="zh-CN"/>
              </w:rPr>
              <w:t xml:space="preserve"> slots if at least one of the symbols indicated in the slot </w:t>
            </w:r>
            <w:r>
              <w:rPr>
                <w:rFonts w:hint="default" w:ascii="Arial" w:hAnsi="Arial" w:cs="Arial"/>
                <w:color w:val="auto"/>
              </w:rPr>
              <w:t xml:space="preserve">would not start or end at least </w:t>
            </w:r>
            <m:oMath>
              <m:sSub>
                <m:sSubPr>
                  <m:ctrlPr>
                    <w:rPr>
                      <w:rFonts w:hint="default" w:ascii="Cambria Math" w:hAnsi="Cambria Math" w:eastAsia="MS PGothic" w:cs="Arial"/>
                      <w:color w:val="auto"/>
                      <w:sz w:val="24"/>
                      <w:szCs w:val="24"/>
                    </w:rPr>
                  </m:ctrlPr>
                </m:sSubPr>
                <m:e>
                  <m:r>
                    <m:rPr/>
                    <w:rPr>
                      <w:rFonts w:hint="default" w:ascii="Cambria Math" w:hAnsi="Cambria Math" w:cs="Arial"/>
                      <w:color w:val="auto"/>
                    </w:rPr>
                    <m:t>N</m:t>
                  </m:r>
                  <m:ctrlPr>
                    <w:rPr>
                      <w:rFonts w:hint="default" w:ascii="Cambria Math" w:hAnsi="Cambria Math" w:eastAsia="MS PGothic" w:cs="Arial"/>
                      <w:color w:val="auto"/>
                      <w:sz w:val="24"/>
                      <w:szCs w:val="24"/>
                    </w:rPr>
                  </m:ctrlPr>
                </m:e>
                <m:sub>
                  <m:r>
                    <m:rPr>
                      <m:nor/>
                      <m:sty m:val="p"/>
                    </m:rPr>
                    <w:rPr>
                      <w:rFonts w:hint="default" w:ascii="Cambria Math" w:hAnsi="Cambria Math" w:cs="Arial"/>
                      <w:b w:val="0"/>
                      <w:i w:val="0"/>
                      <w:color w:val="auto"/>
                      <w:lang w:val="en-US"/>
                    </w:rPr>
                    <m:t>R</m:t>
                  </m:r>
                  <m:r>
                    <m:rPr>
                      <m:nor/>
                      <m:sty m:val="p"/>
                    </m:rPr>
                    <w:rPr>
                      <w:rFonts w:hint="default" w:ascii="Cambria Math" w:hAnsi="Cambria Math" w:cs="Arial"/>
                      <w:b w:val="0"/>
                      <w:i w:val="0"/>
                      <w:color w:val="auto"/>
                    </w:rPr>
                    <m:t>x-</m:t>
                  </m:r>
                  <m:r>
                    <m:rPr>
                      <m:nor/>
                      <m:sty m:val="p"/>
                    </m:rPr>
                    <w:rPr>
                      <w:rFonts w:hint="default" w:ascii="Cambria Math" w:hAnsi="Cambria Math" w:cs="Arial"/>
                      <w:b w:val="0"/>
                      <w:i w:val="0"/>
                      <w:color w:val="auto"/>
                      <w:lang w:val="en-US"/>
                    </w:rPr>
                    <m:t>T</m:t>
                  </m:r>
                  <m:r>
                    <m:rPr>
                      <m:nor/>
                      <m:sty m:val="p"/>
                    </m:rPr>
                    <w:rPr>
                      <w:rFonts w:hint="default" w:ascii="Cambria Math" w:hAnsi="Cambria Math" w:cs="Arial"/>
                      <w:b w:val="0"/>
                      <w:i w:val="0"/>
                      <w:color w:val="auto"/>
                    </w:rPr>
                    <m:t>x</m:t>
                  </m:r>
                  <m:ctrlPr>
                    <w:rPr>
                      <w:rFonts w:hint="default" w:ascii="Cambria Math" w:hAnsi="Cambria Math" w:eastAsia="MS PGothic" w:cs="Arial"/>
                      <w:color w:val="auto"/>
                      <w:sz w:val="24"/>
                      <w:szCs w:val="24"/>
                    </w:rPr>
                  </m:ctrlPr>
                </m:sub>
              </m:sSub>
              <m:r>
                <m:rPr/>
                <w:rPr>
                  <w:rFonts w:hint="default" w:ascii="Cambria Math" w:hAnsi="Cambria Math" w:cs="Arial"/>
                  <w:color w:val="auto"/>
                </w:rPr>
                <m:t>⋅</m:t>
              </m:r>
              <m:sSub>
                <m:sSubPr>
                  <m:ctrlPr>
                    <w:rPr>
                      <w:rFonts w:hint="default" w:ascii="Cambria Math" w:hAnsi="Cambria Math" w:eastAsia="MS PGothic" w:cs="Arial"/>
                      <w:color w:val="auto"/>
                      <w:sz w:val="24"/>
                      <w:szCs w:val="24"/>
                    </w:rPr>
                  </m:ctrlPr>
                </m:sSubPr>
                <m:e>
                  <m:r>
                    <m:rPr/>
                    <w:rPr>
                      <w:rFonts w:hint="default" w:ascii="Cambria Math" w:hAnsi="Cambria Math" w:cs="Arial"/>
                      <w:color w:val="auto"/>
                    </w:rPr>
                    <m:t>T</m:t>
                  </m:r>
                  <m:ctrlPr>
                    <w:rPr>
                      <w:rFonts w:hint="default" w:ascii="Cambria Math" w:hAnsi="Cambria Math" w:eastAsia="MS PGothic" w:cs="Arial"/>
                      <w:color w:val="auto"/>
                      <w:sz w:val="24"/>
                      <w:szCs w:val="24"/>
                    </w:rPr>
                  </m:ctrlPr>
                </m:e>
                <m:sub>
                  <m:r>
                    <m:rPr>
                      <m:nor/>
                      <m:sty m:val="p"/>
                    </m:rPr>
                    <w:rPr>
                      <w:rFonts w:hint="default" w:ascii="Cambria Math" w:hAnsi="Cambria Math" w:cs="Arial"/>
                      <w:b w:val="0"/>
                      <w:i w:val="0"/>
                      <w:color w:val="auto"/>
                    </w:rPr>
                    <m:t>c</m:t>
                  </m:r>
                  <m:ctrlPr>
                    <w:rPr>
                      <w:rFonts w:hint="default" w:ascii="Cambria Math" w:hAnsi="Cambria Math" w:eastAsia="MS PGothic" w:cs="Arial"/>
                      <w:color w:val="auto"/>
                      <w:sz w:val="24"/>
                      <w:szCs w:val="24"/>
                    </w:rPr>
                  </m:ctrlPr>
                </m:sub>
              </m:sSub>
            </m:oMath>
            <w:r>
              <w:rPr>
                <w:rFonts w:hint="default" w:ascii="Arial" w:hAnsi="Arial" w:cs="Arial"/>
                <w:color w:val="auto"/>
              </w:rPr>
              <w:t xml:space="preserve"> or </w:t>
            </w:r>
            <m:oMath>
              <m:sSub>
                <m:sSubPr>
                  <m:ctrlPr>
                    <w:rPr>
                      <w:rFonts w:hint="default" w:ascii="Cambria Math" w:hAnsi="Cambria Math" w:eastAsia="MS PGothic" w:cs="Arial"/>
                      <w:color w:val="auto"/>
                      <w:sz w:val="24"/>
                      <w:szCs w:val="24"/>
                    </w:rPr>
                  </m:ctrlPr>
                </m:sSubPr>
                <m:e>
                  <m:r>
                    <m:rPr/>
                    <w:rPr>
                      <w:rFonts w:hint="default" w:ascii="Cambria Math" w:hAnsi="Cambria Math" w:cs="Arial"/>
                      <w:color w:val="auto"/>
                    </w:rPr>
                    <m:t>N</m:t>
                  </m:r>
                  <m:ctrlPr>
                    <w:rPr>
                      <w:rFonts w:hint="default" w:ascii="Cambria Math" w:hAnsi="Cambria Math" w:eastAsia="MS PGothic" w:cs="Arial"/>
                      <w:color w:val="auto"/>
                      <w:sz w:val="24"/>
                      <w:szCs w:val="24"/>
                    </w:rPr>
                  </m:ctrlPr>
                </m:e>
                <m:sub>
                  <m:r>
                    <m:rPr>
                      <m:nor/>
                      <m:sty m:val="p"/>
                    </m:rPr>
                    <w:rPr>
                      <w:rFonts w:hint="default" w:ascii="Cambria Math" w:hAnsi="Cambria Math" w:cs="Arial"/>
                      <w:b w:val="0"/>
                      <w:i w:val="0"/>
                      <w:color w:val="auto"/>
                      <w:lang w:val="en-US"/>
                    </w:rPr>
                    <m:t>T</m:t>
                  </m:r>
                  <m:r>
                    <m:rPr>
                      <m:nor/>
                      <m:sty m:val="p"/>
                    </m:rPr>
                    <w:rPr>
                      <w:rFonts w:hint="default" w:ascii="Cambria Math" w:hAnsi="Cambria Math" w:cs="Arial"/>
                      <w:b w:val="0"/>
                      <w:i w:val="0"/>
                      <w:color w:val="auto"/>
                    </w:rPr>
                    <m:t>x-</m:t>
                  </m:r>
                  <m:r>
                    <m:rPr>
                      <m:nor/>
                      <m:sty m:val="p"/>
                    </m:rPr>
                    <w:rPr>
                      <w:rFonts w:hint="default" w:ascii="Cambria Math" w:hAnsi="Cambria Math" w:cs="Arial"/>
                      <w:b w:val="0"/>
                      <w:i w:val="0"/>
                      <w:color w:val="auto"/>
                      <w:lang w:val="en-US"/>
                    </w:rPr>
                    <m:t>R</m:t>
                  </m:r>
                  <m:r>
                    <m:rPr>
                      <m:nor/>
                      <m:sty m:val="p"/>
                    </m:rPr>
                    <w:rPr>
                      <w:rFonts w:hint="default" w:ascii="Cambria Math" w:hAnsi="Cambria Math" w:cs="Arial"/>
                      <w:b w:val="0"/>
                      <w:i w:val="0"/>
                      <w:color w:val="auto"/>
                    </w:rPr>
                    <m:t>x</m:t>
                  </m:r>
                  <m:ctrlPr>
                    <w:rPr>
                      <w:rFonts w:hint="default" w:ascii="Cambria Math" w:hAnsi="Cambria Math" w:eastAsia="MS PGothic" w:cs="Arial"/>
                      <w:color w:val="auto"/>
                      <w:sz w:val="24"/>
                      <w:szCs w:val="24"/>
                    </w:rPr>
                  </m:ctrlPr>
                </m:sub>
              </m:sSub>
              <m:r>
                <m:rPr/>
                <w:rPr>
                  <w:rFonts w:hint="default" w:ascii="Cambria Math" w:hAnsi="Cambria Math" w:cs="Arial"/>
                  <w:color w:val="auto"/>
                </w:rPr>
                <m:t>⋅</m:t>
              </m:r>
              <m:sSub>
                <m:sSubPr>
                  <m:ctrlPr>
                    <w:rPr>
                      <w:rFonts w:hint="default" w:ascii="Cambria Math" w:hAnsi="Cambria Math" w:eastAsia="MS PGothic" w:cs="Arial"/>
                      <w:color w:val="auto"/>
                      <w:sz w:val="24"/>
                      <w:szCs w:val="24"/>
                    </w:rPr>
                  </m:ctrlPr>
                </m:sSubPr>
                <m:e>
                  <m:r>
                    <m:rPr/>
                    <w:rPr>
                      <w:rFonts w:hint="default" w:ascii="Cambria Math" w:hAnsi="Cambria Math" w:cs="Arial"/>
                      <w:color w:val="auto"/>
                    </w:rPr>
                    <m:t>T</m:t>
                  </m:r>
                  <m:ctrlPr>
                    <w:rPr>
                      <w:rFonts w:hint="default" w:ascii="Cambria Math" w:hAnsi="Cambria Math" w:eastAsia="MS PGothic" w:cs="Arial"/>
                      <w:color w:val="auto"/>
                      <w:sz w:val="24"/>
                      <w:szCs w:val="24"/>
                    </w:rPr>
                  </m:ctrlPr>
                </m:e>
                <m:sub>
                  <m:r>
                    <m:rPr>
                      <m:nor/>
                      <m:sty m:val="p"/>
                    </m:rPr>
                    <w:rPr>
                      <w:rFonts w:hint="default" w:ascii="Cambria Math" w:hAnsi="Cambria Math" w:cs="Arial"/>
                      <w:b w:val="0"/>
                      <w:i w:val="0"/>
                      <w:color w:val="auto"/>
                    </w:rPr>
                    <m:t>c</m:t>
                  </m:r>
                  <m:ctrlPr>
                    <w:rPr>
                      <w:rFonts w:hint="default" w:ascii="Cambria Math" w:hAnsi="Cambria Math" w:eastAsia="MS PGothic" w:cs="Arial"/>
                      <w:color w:val="auto"/>
                      <w:sz w:val="24"/>
                      <w:szCs w:val="24"/>
                    </w:rPr>
                  </m:ctrlPr>
                </m:sub>
              </m:sSub>
            </m:oMath>
            <w:r>
              <w:rPr>
                <w:rFonts w:hint="default" w:ascii="Arial" w:hAnsi="Arial" w:cs="Arial"/>
                <w:color w:val="auto"/>
              </w:rPr>
              <w:t>, respectively, from the last or first</w:t>
            </w:r>
            <w:r>
              <w:rPr>
                <w:rFonts w:hint="default" w:ascii="Arial" w:hAnsi="Arial" w:eastAsia="宋体" w:cs="Arial"/>
                <w:color w:val="auto"/>
                <w:lang w:val="zh-CN"/>
              </w:rPr>
              <w:t xml:space="preserve"> symbol of an SS/PBCH block with index provided by </w:t>
            </w:r>
            <w:r>
              <w:rPr>
                <w:rFonts w:hint="default" w:ascii="Arial" w:hAnsi="Arial" w:eastAsia="宋体" w:cs="Arial"/>
                <w:i/>
                <w:iCs/>
                <w:color w:val="auto"/>
                <w:lang w:val="zh-CN"/>
              </w:rPr>
              <w:t>ssb-PositionsInBurst</w:t>
            </w:r>
            <w:r>
              <w:rPr>
                <w:rFonts w:hint="default" w:ascii="Arial" w:hAnsi="Arial" w:eastAsia="宋体" w:cs="Arial"/>
                <w:color w:val="auto"/>
                <w:lang w:val="zh-CN"/>
              </w:rPr>
              <w:t>.</w:t>
            </w:r>
            <w:r>
              <w:rPr>
                <w:rFonts w:hint="default" w:ascii="Arial" w:hAnsi="Arial" w:cs="Arial"/>
                <w:color w:val="auto"/>
                <w:lang w:eastAsia="ja-JP"/>
              </w:rPr>
              <w:t>’</w:t>
            </w:r>
          </w:p>
          <w:bookmarkEnd w:id="2"/>
          <w:p>
            <w:pPr>
              <w:pStyle w:val="118"/>
              <w:tabs>
                <w:tab w:val="left" w:pos="2203"/>
              </w:tabs>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1"/>
              <w:numPr>
                <w:ilvl w:val="0"/>
                <w:numId w:val="36"/>
              </w:numPr>
              <w:spacing w:line="252" w:lineRule="auto"/>
              <w:ind w:leftChars="0"/>
              <w:contextualSpacing/>
              <w:rPr>
                <w:rFonts w:ascii="Arial" w:hAnsi="Arial" w:cs="Arial"/>
                <w:szCs w:val="20"/>
                <w:lang w:eastAsia="ja-JP"/>
              </w:rPr>
            </w:pPr>
            <w:bookmarkStart w:id="3" w:name="_Hlk111191438"/>
            <w:r>
              <w:rPr>
                <w:rFonts w:ascii="Arial" w:hAnsi="Arial" w:cs="Arial"/>
                <w:lang w:eastAsia="ja-JP"/>
              </w:rPr>
              <w:t>The above agreement is not supported in the specification.</w:t>
            </w:r>
          </w:p>
          <w:p>
            <w:pPr>
              <w:pStyle w:val="121"/>
              <w:numPr>
                <w:ilvl w:val="0"/>
                <w:numId w:val="36"/>
              </w:numPr>
              <w:spacing w:line="252" w:lineRule="auto"/>
              <w:ind w:leftChars="0"/>
              <w:contextualSpacing/>
              <w:rPr>
                <w:rFonts w:ascii="Arial" w:hAnsi="Arial" w:cs="Arial"/>
                <w:szCs w:val="20"/>
                <w:lang w:eastAsia="ja-JP"/>
              </w:rPr>
            </w:pPr>
            <w:bookmarkStart w:id="4" w:name="_Hlk113284465"/>
            <w:r>
              <w:rPr>
                <w:rFonts w:hint="eastAsia" w:ascii="Arial" w:hAnsi="Arial" w:eastAsia="宋体" w:cs="Arial"/>
                <w:lang w:val="en-US" w:eastAsia="zh-CN"/>
              </w:rPr>
              <w:t>For HD-UE, d</w:t>
            </w:r>
            <w:r>
              <w:rPr>
                <w:rFonts w:ascii="Arial" w:hAnsi="Arial" w:cs="Arial" w:eastAsiaTheme="minorEastAsia"/>
                <w:lang w:eastAsia="ja-JP"/>
              </w:rPr>
              <w:t>ifferent slot counting procedures</w:t>
            </w:r>
            <w:r>
              <w:rPr>
                <w:rFonts w:hint="eastAsia" w:ascii="Arial" w:hAnsi="Arial" w:eastAsia="宋体" w:cs="Arial"/>
                <w:lang w:val="en-US" w:eastAsia="zh-CN"/>
              </w:rPr>
              <w:t xml:space="preserve"> and </w:t>
            </w:r>
            <w:r>
              <w:rPr>
                <w:rFonts w:ascii="Arial" w:hAnsi="Arial" w:cs="Arial"/>
                <w:lang w:eastAsia="ja-JP"/>
              </w:rPr>
              <w:t xml:space="preserve">back-to-back non-overlapping without sufficient gap </w:t>
            </w:r>
            <w:r>
              <w:rPr>
                <w:rFonts w:hint="eastAsia" w:ascii="Arial" w:hAnsi="Arial" w:eastAsia="宋体" w:cs="Arial"/>
                <w:lang w:val="en-US" w:eastAsia="zh-CN"/>
              </w:rPr>
              <w:t>handling</w:t>
            </w:r>
            <w:r>
              <w:rPr>
                <w:rFonts w:ascii="Arial" w:hAnsi="Arial" w:cs="Arial"/>
                <w:lang w:eastAsia="ja-JP"/>
              </w:rPr>
              <w:t xml:space="preserve"> between </w:t>
            </w:r>
            <w:r>
              <w:rPr>
                <w:rFonts w:hint="eastAsia" w:ascii="Arial" w:hAnsi="Arial" w:eastAsia="宋体" w:cs="Arial"/>
                <w:lang w:val="en-US" w:eastAsia="zh-CN"/>
              </w:rPr>
              <w:t>PUSCH/</w:t>
            </w:r>
            <w:r>
              <w:rPr>
                <w:rFonts w:ascii="Arial" w:hAnsi="Arial" w:cs="Arial"/>
                <w:lang w:eastAsia="ja-JP"/>
              </w:rPr>
              <w:t>PU</w:t>
            </w:r>
            <w:r>
              <w:rPr>
                <w:rFonts w:hint="eastAsia" w:ascii="Arial" w:hAnsi="Arial" w:eastAsia="宋体" w:cs="Arial"/>
                <w:lang w:val="en-US" w:eastAsia="zh-CN"/>
              </w:rPr>
              <w:t>C</w:t>
            </w:r>
            <w:r>
              <w:rPr>
                <w:rFonts w:ascii="Arial" w:hAnsi="Arial" w:cs="Arial"/>
                <w:lang w:eastAsia="ja-JP"/>
              </w:rPr>
              <w:t>CH transmission and SSB transmission</w:t>
            </w:r>
            <w:r>
              <w:rPr>
                <w:rFonts w:ascii="Arial" w:hAnsi="Arial" w:cs="Arial" w:eastAsiaTheme="minorEastAsia"/>
                <w:lang w:eastAsia="ja-JP"/>
              </w:rPr>
              <w:t xml:space="preserve"> are specified for PUSCH repetition  and PU</w:t>
            </w:r>
            <w:r>
              <w:rPr>
                <w:rFonts w:hint="eastAsia" w:ascii="Arial" w:hAnsi="Arial" w:eastAsia="宋体" w:cs="Arial"/>
                <w:lang w:val="en-US" w:eastAsia="zh-CN"/>
              </w:rPr>
              <w:t>C</w:t>
            </w:r>
            <w:r>
              <w:rPr>
                <w:rFonts w:ascii="Arial" w:hAnsi="Arial" w:cs="Arial" w:eastAsiaTheme="minorEastAsia"/>
                <w:lang w:eastAsia="ja-JP"/>
              </w:rPr>
              <w:t>CH repetition</w:t>
            </w:r>
            <w:r>
              <w:rPr>
                <w:rFonts w:hint="eastAsia" w:ascii="Arial" w:hAnsi="Arial" w:eastAsia="宋体" w:cs="Arial"/>
                <w:lang w:val="en-US" w:eastAsia="zh-CN"/>
              </w:rPr>
              <w:t>.</w:t>
            </w:r>
          </w:p>
          <w:bookmarkEnd w:id="3"/>
          <w:bookmarkEnd w:id="4"/>
          <w:p>
            <w:pPr>
              <w:pStyle w:val="118"/>
              <w:spacing w:after="0"/>
            </w:pP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9.2.6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lang w:eastAsia="ja-JP"/>
              </w:rPr>
            </w:pPr>
            <w:r>
              <w:rPr>
                <w:rFonts w:hint="eastAsia"/>
                <w:b/>
                <w:caps/>
                <w:lang w:eastAsia="ja-JP"/>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lang w:eastAsia="ja-JP"/>
              </w:rPr>
            </w:pPr>
            <w:r>
              <w:rPr>
                <w:rFonts w:hint="eastAsia"/>
                <w:b/>
                <w:caps/>
                <w:lang w:eastAsia="ja-JP"/>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lang w:eastAsia="ja-JP"/>
              </w:rPr>
            </w:pPr>
            <w:r>
              <w:rPr>
                <w:rFonts w:hint="eastAsia"/>
                <w:b/>
                <w:caps/>
                <w:lang w:eastAsia="ja-JP"/>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rPr>
                <w:rFonts w:ascii="Arial" w:hAnsi="Arial"/>
                <w:lang w:eastAsia="ja-JP"/>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p>
        </w:tc>
      </w:tr>
    </w:tbl>
    <w:p>
      <w:pPr>
        <w:pStyle w:val="11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keepNext/>
        <w:keepLines/>
        <w:spacing w:before="120"/>
        <w:ind w:left="1418" w:hanging="1418"/>
        <w:outlineLvl w:val="3"/>
        <w:rPr>
          <w:rFonts w:ascii="Arial" w:hAnsi="Arial" w:eastAsia="宋体"/>
          <w:color w:val="000000"/>
          <w:sz w:val="24"/>
          <w:lang w:val="zh-CN"/>
        </w:rPr>
      </w:pPr>
      <w:r>
        <w:rPr>
          <w:rFonts w:hint="eastAsia" w:ascii="Arial" w:hAnsi="Arial" w:eastAsia="宋体"/>
          <w:color w:val="000000"/>
          <w:sz w:val="24"/>
          <w:lang w:val="zh-CN"/>
        </w:rPr>
        <w:t>9.2.6</w:t>
      </w:r>
      <w:r>
        <w:rPr>
          <w:rFonts w:hint="eastAsia" w:ascii="Arial" w:hAnsi="Arial" w:eastAsia="宋体"/>
          <w:color w:val="000000"/>
          <w:sz w:val="24"/>
          <w:lang w:val="zh-CN"/>
        </w:rPr>
        <w:tab/>
      </w:r>
      <w:r>
        <w:rPr>
          <w:rFonts w:hint="eastAsia" w:ascii="Arial" w:hAnsi="Arial" w:eastAsia="宋体"/>
          <w:color w:val="000000"/>
          <w:sz w:val="24"/>
          <w:lang w:val="zh-CN"/>
        </w:rPr>
        <w:t>PUCCH repetition procedure</w:t>
      </w:r>
    </w:p>
    <w:p>
      <w:pPr>
        <w:jc w:val="center"/>
        <w:rPr>
          <w:rFonts w:eastAsia="宋体"/>
          <w:color w:val="000000"/>
          <w:lang w:val="zh-CN"/>
        </w:rPr>
      </w:pPr>
      <w:r>
        <w:rPr>
          <w:rFonts w:eastAsia="宋体"/>
          <w:b/>
          <w:iCs/>
          <w:color w:val="FF0000"/>
        </w:rPr>
        <w:t>&lt;Unchanged text is omitted&gt;</w:t>
      </w:r>
    </w:p>
    <w:p>
      <w:pPr>
        <w:rPr>
          <w:lang w:val="en-US"/>
        </w:rPr>
      </w:pPr>
      <w:r>
        <w:rPr>
          <w:lang w:val="en-US"/>
        </w:rPr>
        <w:t xml:space="preserve">A SS/PBCH block symbol is a symbol of an SS/PBCH block with </w:t>
      </w:r>
      <w:r>
        <w:rPr>
          <w:rFonts w:eastAsia="等线"/>
        </w:rPr>
        <w:t xml:space="preserve">candidate SS/PBCH block index corresponding to the SS/PBCH block </w:t>
      </w:r>
      <w:r>
        <w:rPr>
          <w:lang w:val="en-US"/>
        </w:rPr>
        <w:t xml:space="preserve">index indicated to a UE by </w:t>
      </w:r>
      <w:r>
        <w:rPr>
          <w:i/>
          <w:lang w:val="en-US"/>
        </w:rPr>
        <w:t>ssb-PositionsInBurst</w:t>
      </w:r>
      <w:r>
        <w:rPr>
          <w:lang w:val="en-US"/>
        </w:rPr>
        <w:t xml:space="preserve"> in </w:t>
      </w:r>
      <w:r>
        <w:rPr>
          <w:i/>
          <w:lang w:val="en-US"/>
        </w:rPr>
        <w:t>SIB1</w:t>
      </w:r>
      <w:r>
        <w:rPr>
          <w:lang w:val="en-US"/>
        </w:rPr>
        <w:t xml:space="preserve"> or </w:t>
      </w:r>
      <w:r>
        <w:rPr>
          <w:i/>
          <w:lang w:val="en-US"/>
        </w:rPr>
        <w:t>ssb-PositionsInBurst</w:t>
      </w:r>
      <w:r>
        <w:rPr>
          <w:lang w:val="en-US"/>
        </w:rPr>
        <w:t xml:space="preserve"> in </w:t>
      </w:r>
      <w:r>
        <w:rPr>
          <w:i/>
          <w:lang w:val="en-US"/>
        </w:rPr>
        <w:t>ServingCellConfigCommon</w:t>
      </w:r>
      <w:r>
        <w:rPr>
          <w:iCs/>
          <w:lang w:val="en-US"/>
        </w:rPr>
        <w:t xml:space="preserve"> </w:t>
      </w:r>
      <w:r>
        <w:rPr>
          <w:rFonts w:ascii="Times" w:hAnsi="Times"/>
          <w:strike/>
          <w:dstrike w:val="0"/>
          <w:color w:val="FF0000"/>
          <w:szCs w:val="24"/>
        </w:rPr>
        <w:t>or by</w:t>
      </w:r>
      <w:r>
        <w:rPr>
          <w:rFonts w:ascii="Times" w:hAnsi="Times"/>
          <w:i/>
          <w:strike/>
          <w:dstrike w:val="0"/>
          <w:color w:val="FF0000"/>
          <w:szCs w:val="24"/>
        </w:rPr>
        <w:t xml:space="preserve"> NonCellDefiningSSB</w:t>
      </w:r>
      <w:r>
        <w:rPr>
          <w:rFonts w:ascii="Times" w:hAnsi="Times"/>
          <w:iCs/>
          <w:strike/>
          <w:dstrike w:val="0"/>
          <w:color w:val="FF0000"/>
          <w:szCs w:val="24"/>
          <w:lang w:val="en-US"/>
        </w:rPr>
        <w:t xml:space="preserve"> if </w:t>
      </w:r>
      <w:r>
        <w:rPr>
          <w:rFonts w:ascii="Times" w:hAnsi="Times"/>
          <w:strike/>
          <w:dstrike w:val="0"/>
          <w:color w:val="FF0000"/>
          <w:szCs w:val="24"/>
          <w:lang w:val="en-US" w:eastAsia="zh-CN"/>
        </w:rPr>
        <w:t>provided</w:t>
      </w:r>
      <w:r>
        <w:rPr>
          <w:rFonts w:ascii="Times" w:hAnsi="Times"/>
          <w:szCs w:val="24"/>
          <w:lang w:val="en-US"/>
        </w:rPr>
        <w:t xml:space="preserve"> </w:t>
      </w:r>
      <w:r>
        <w:t xml:space="preserve">or, if the UE is not provided </w:t>
      </w:r>
      <w:r>
        <w:rPr>
          <w:rFonts w:cs="Times"/>
          <w:i/>
          <w:szCs w:val="18"/>
          <w:lang w:eastAsia="zh-CN"/>
        </w:rPr>
        <w:t>dl-OrJointTCI-StateList</w:t>
      </w:r>
      <w:r>
        <w:t xml:space="preserve">, by </w:t>
      </w:r>
      <w:r>
        <w:rPr>
          <w:i/>
        </w:rPr>
        <w:t>ssb-PositionsInBurst</w:t>
      </w:r>
      <w:r>
        <w:t xml:space="preserve"> </w:t>
      </w:r>
      <w:r>
        <w:rPr>
          <w:lang w:val="en-US"/>
        </w:rPr>
        <w:t xml:space="preserve">in </w:t>
      </w:r>
      <w:r>
        <w:rPr>
          <w:i/>
          <w:iCs/>
          <w:lang w:val="en-US"/>
        </w:rPr>
        <w:t>SSB-MTCAdditionalPCI</w:t>
      </w:r>
      <w:r>
        <w:t xml:space="preserve"> associated to physical cell ID with active TCI states for PDCCH or PDSCH, or for a set of symbols of a slot corresponding to SS/PBCH blocks configured for L1 beam measurement/reporting</w:t>
      </w:r>
      <w:r>
        <w:rPr>
          <w:lang w:val="en-US"/>
        </w:rPr>
        <w:t>.</w:t>
      </w:r>
    </w:p>
    <w:p>
      <w:pPr>
        <w:rPr>
          <w:lang w:val="en-US"/>
        </w:rPr>
      </w:pPr>
      <w:r>
        <w:rPr>
          <w:lang w:val="en-US"/>
        </w:rPr>
        <w:t xml:space="preserve">For unpaired spectrum, the UE determines the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rFonts w:ascii="Cambria Math"/>
                <w:b w:val="0"/>
                <w:i w:val="0"/>
              </w:rPr>
              <m:t>PUCCH</m:t>
            </m:r>
            <m:ctrlPr>
              <w:rPr>
                <w:rFonts w:ascii="Cambria Math" w:hAnsi="Cambria Math"/>
              </w:rPr>
            </m:ctrlPr>
          </m:sub>
          <m:sup>
            <m:r>
              <m:rPr>
                <m:nor/>
                <m:sty m:val="p"/>
              </m:rPr>
              <w:rPr>
                <w:b w:val="0"/>
                <w:i w:val="0"/>
              </w:rPr>
              <m:t>repeat</m:t>
            </m:r>
            <m:ctrlPr>
              <w:rPr>
                <w:rFonts w:ascii="Cambria Math" w:hAnsi="Cambria Math"/>
              </w:rPr>
            </m:ctrlP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 for SR reporting or in clause 5.2.1.4 of</w:t>
      </w:r>
      <w:r>
        <w:rPr>
          <w:lang w:val="en-US"/>
        </w:rPr>
        <w:t xml:space="preserve"> </w:t>
      </w:r>
      <w:r>
        <w:rPr>
          <w:rFonts w:hint="eastAsia"/>
          <w:lang w:val="en-US" w:eastAsia="zh-CN"/>
        </w:rPr>
        <w:t xml:space="preserve">[6, </w:t>
      </w:r>
      <w:r>
        <w:rPr>
          <w:lang w:val="en-US"/>
        </w:rPr>
        <w:t>TS 38.214]</w:t>
      </w:r>
      <w:r>
        <w:rPr>
          <w:rFonts w:hint="eastAsia"/>
          <w:lang w:val="en-US" w:eastAsia="zh-CN"/>
        </w:rPr>
        <w:t xml:space="preserve"> for CSI reporting</w:t>
      </w:r>
      <w:r>
        <w:rPr>
          <w:lang w:val="en-US"/>
        </w:rPr>
        <w:t xml:space="preserve"> and having</w:t>
      </w:r>
    </w:p>
    <w:p>
      <w:pPr>
        <w:pStyle w:val="112"/>
      </w:pPr>
      <w:r>
        <w:rPr>
          <w:lang w:val="en-GB"/>
        </w:rPr>
        <w:t>-</w:t>
      </w:r>
      <w:r>
        <w:rPr>
          <w:lang w:val="en-GB"/>
        </w:rPr>
        <w:tab/>
      </w:r>
      <w:r>
        <w:rPr>
          <w:lang w:val="en-GB"/>
        </w:rPr>
        <w:t>an UL symbol</w:t>
      </w:r>
      <w:r>
        <w:t>, as described in clause 11.1,</w:t>
      </w:r>
      <w:r>
        <w:rPr>
          <w:lang w:val="en-GB"/>
        </w:rPr>
        <w:t xml:space="preserve"> or flexible symbol </w:t>
      </w:r>
      <w:r>
        <w:t xml:space="preserve">that is not SS/PBCH block symbol provided by </w:t>
      </w:r>
      <w:r>
        <w:rPr>
          <w:i/>
        </w:rPr>
        <w:t>starting</w:t>
      </w:r>
      <w:r>
        <w:rPr>
          <w:i/>
          <w:lang w:val="en-US"/>
        </w:rPr>
        <w:t>S</w:t>
      </w:r>
      <w:r>
        <w:rPr>
          <w:i/>
        </w:rPr>
        <w:t>ymbol</w:t>
      </w:r>
      <w:r>
        <w:rPr>
          <w:i/>
          <w:lang w:val="en-US"/>
        </w:rPr>
        <w:t>Index</w:t>
      </w:r>
      <w:r>
        <w:rPr>
          <w:lang w:val="en-US"/>
        </w:rPr>
        <w:t xml:space="preserve"> as a first</w:t>
      </w:r>
      <w:r>
        <w:t xml:space="preserve"> symbol, and</w:t>
      </w:r>
    </w:p>
    <w:p>
      <w:pPr>
        <w:pStyle w:val="112"/>
      </w:pPr>
      <w:r>
        <w:t>-</w:t>
      </w:r>
      <w:r>
        <w:tab/>
      </w:r>
      <w:r>
        <w:t>consecutive UL symbols, as described in clause 11.1,</w:t>
      </w:r>
      <w:r>
        <w:rPr>
          <w:lang w:val="en-US"/>
        </w:rPr>
        <w:t xml:space="preserve"> </w:t>
      </w:r>
      <w:r>
        <w:rPr>
          <w:lang w:val="en-GB"/>
        </w:rPr>
        <w:t xml:space="preserve">or flexible symbols </w:t>
      </w:r>
      <w:r>
        <w:t>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 xml:space="preserve">a number of symbols provided </w:t>
      </w:r>
      <w:r>
        <w:rPr>
          <w:lang w:val="en-US"/>
        </w:rPr>
        <w:t xml:space="preserve">by </w:t>
      </w:r>
      <w:r>
        <w:rPr>
          <w:i/>
          <w:lang w:val="en-US"/>
        </w:rPr>
        <w:t>nr</w:t>
      </w:r>
      <w:r>
        <w:rPr>
          <w:i/>
        </w:rPr>
        <w:t>ofsymbols</w:t>
      </w:r>
    </w:p>
    <w:p>
      <w:pPr>
        <w:rPr>
          <w:rFonts w:hint="eastAsia" w:eastAsia="宋体"/>
          <w:strike w:val="0"/>
          <w:dstrike w:val="0"/>
          <w:color w:val="FF0000"/>
          <w:lang w:val="en-US" w:eastAsia="zh-CN"/>
        </w:rPr>
      </w:pPr>
      <w:r>
        <w:rPr>
          <w:lang w:val="en-US"/>
        </w:rPr>
        <w:t xml:space="preserve">For paired spectrum </w:t>
      </w:r>
      <w:r>
        <w:rPr>
          <w:rFonts w:eastAsia="等线"/>
          <w:lang w:val="en-US"/>
        </w:rPr>
        <w:t>or supplementary uplink band</w:t>
      </w:r>
      <w:r>
        <w:rPr>
          <w:strike/>
          <w:dstrike w:val="0"/>
          <w:color w:val="FF0000"/>
          <w:lang w:val="en-US"/>
        </w:rPr>
        <w:t>,</w:t>
      </w:r>
      <w:r>
        <w:rPr>
          <w:rFonts w:hint="eastAsia" w:eastAsia="宋体"/>
          <w:strike w:val="0"/>
          <w:dstrike w:val="0"/>
          <w:color w:val="FF0000"/>
          <w:lang w:val="en-US" w:eastAsia="zh-CN"/>
        </w:rPr>
        <w:t>:</w:t>
      </w:r>
    </w:p>
    <w:p>
      <w:pPr>
        <w:ind w:left="568" w:hanging="284"/>
        <w:jc w:val="both"/>
        <w:rPr>
          <w:rFonts w:eastAsia="宋体"/>
          <w:lang w:val="zh-CN"/>
        </w:rPr>
      </w:pPr>
      <w:r>
        <w:rPr>
          <w:rFonts w:eastAsia="宋体"/>
          <w:lang w:val="zh-CN"/>
        </w:rPr>
        <w:t>-</w:t>
      </w:r>
      <w:r>
        <w:rPr>
          <w:rFonts w:eastAsia="宋体"/>
          <w:color w:val="0000FF"/>
          <w:lang w:val="zh-CN"/>
        </w:rPr>
        <w:tab/>
      </w:r>
      <w:r>
        <w:rPr>
          <w:rFonts w:hint="eastAsia" w:eastAsia="宋体"/>
          <w:color w:val="auto"/>
          <w:lang w:val="zh-CN"/>
        </w:rPr>
        <w:t xml:space="preserve">the UE determines the  slots for a PUCCH transmission as the  consecutive slots starting from a slot indicated to the UE as described in clause 9.2.3 for HARQ-ACK reporting, or a slot determined as described in clause 9.2.4 for SR reporting or in clause 5.2.1.4 of [6, TS 38.214] for CSI reporting. </w:t>
      </w:r>
    </w:p>
    <w:p>
      <w:pPr>
        <w:ind w:left="568" w:hanging="284"/>
        <w:jc w:val="both"/>
        <w:rPr>
          <w:rFonts w:eastAsia="宋体"/>
          <w:color w:val="FF0000"/>
          <w:lang w:val="zh-CN"/>
        </w:rPr>
      </w:pPr>
      <w:r>
        <w:rPr>
          <w:rFonts w:eastAsia="宋体"/>
          <w:lang w:val="zh-CN"/>
        </w:rPr>
        <w:t>-</w:t>
      </w:r>
      <w:r>
        <w:rPr>
          <w:rFonts w:eastAsia="宋体"/>
          <w:color w:val="0000FF"/>
          <w:lang w:val="zh-CN"/>
        </w:rPr>
        <w:tab/>
      </w:r>
      <w:r>
        <w:rPr>
          <w:rFonts w:eastAsia="宋体"/>
          <w:color w:val="FF0000"/>
          <w:lang w:val="zh-CN"/>
        </w:rPr>
        <w:t xml:space="preserve">For the case of a reduced capability half-duplex UE, the UE determines </w:t>
      </w:r>
      <m:oMath>
        <m:sSubSup>
          <m:sSubSupPr>
            <m:ctrlPr>
              <w:rPr>
                <w:rFonts w:hint="default" w:ascii="Cambria Math" w:hAnsi="Cambria Math"/>
                <w:color w:val="FF0000"/>
              </w:rPr>
            </m:ctrlPr>
          </m:sSubSupPr>
          <m:e>
            <m:r>
              <m:rPr/>
              <w:rPr>
                <w:rFonts w:hint="default" w:ascii="Cambria Math" w:hAnsi="Cambria Math"/>
                <w:color w:val="FF0000"/>
              </w:rPr>
              <m:t>N</m:t>
            </m:r>
            <m:ctrlPr>
              <w:rPr>
                <w:rFonts w:hint="default" w:ascii="Cambria Math" w:hAnsi="Cambria Math"/>
                <w:color w:val="FF0000"/>
              </w:rPr>
            </m:ctrlPr>
          </m:e>
          <m:sub>
            <m:r>
              <m:rPr>
                <m:nor/>
                <m:sty m:val="p"/>
              </m:rPr>
              <w:rPr>
                <w:rFonts w:hint="default" w:ascii="Cambria Math"/>
                <w:b w:val="0"/>
                <w:i w:val="0"/>
                <w:color w:val="FF0000"/>
              </w:rPr>
              <m:t>PUCCH</m:t>
            </m:r>
            <m:ctrlPr>
              <w:rPr>
                <w:rFonts w:hint="default" w:ascii="Cambria Math" w:hAnsi="Cambria Math"/>
                <w:color w:val="FF0000"/>
              </w:rPr>
            </m:ctrlPr>
          </m:sub>
          <m:sup>
            <m:r>
              <m:rPr>
                <m:nor/>
                <m:sty m:val="p"/>
              </m:rPr>
              <w:rPr>
                <w:b w:val="0"/>
                <w:i w:val="0"/>
                <w:color w:val="FF0000"/>
              </w:rPr>
              <m:t>repeat</m:t>
            </m:r>
            <m:ctrlPr>
              <w:rPr>
                <w:rFonts w:hint="default" w:ascii="Cambria Math" w:hAnsi="Cambria Math"/>
                <w:color w:val="FF0000"/>
              </w:rPr>
            </m:ctrlPr>
          </m:sup>
        </m:sSubSup>
      </m:oMath>
      <w:r>
        <w:rPr>
          <w:rFonts w:eastAsia="宋体"/>
          <w:color w:val="FF0000"/>
          <w:lang w:val="zh-CN"/>
        </w:rPr>
        <w:t xml:space="preserve"> slots for a PU</w:t>
      </w:r>
      <w:r>
        <w:rPr>
          <w:rFonts w:hint="eastAsia" w:eastAsia="宋体"/>
          <w:color w:val="FF0000"/>
          <w:lang w:val="en-US" w:eastAsia="zh-CN"/>
        </w:rPr>
        <w:t>C</w:t>
      </w:r>
      <w:r>
        <w:rPr>
          <w:rFonts w:eastAsia="宋体"/>
          <w:color w:val="FF0000"/>
          <w:lang w:val="zh-CN"/>
        </w:rPr>
        <w:t xml:space="preserve">CH transmission </w:t>
      </w:r>
      <w:r>
        <w:rPr>
          <w:color w:val="FF0000"/>
          <w:lang w:val="en-US"/>
        </w:rPr>
        <w:t>starting from a slot indicated to the UE as described in clause 9.2.3</w:t>
      </w:r>
      <w:r>
        <w:rPr>
          <w:rFonts w:hint="eastAsia"/>
          <w:color w:val="FF0000"/>
          <w:lang w:val="en-US" w:eastAsia="zh-CN"/>
        </w:rPr>
        <w:t xml:space="preserve"> for HARQ-ACK reporting, or a slot determined as described in clause 9.2.4 for SR reporting or in clause 5.2.1.4 of</w:t>
      </w:r>
      <w:r>
        <w:rPr>
          <w:color w:val="FF0000"/>
          <w:lang w:val="en-US"/>
        </w:rPr>
        <w:t xml:space="preserve"> </w:t>
      </w:r>
      <w:r>
        <w:rPr>
          <w:rFonts w:hint="eastAsia"/>
          <w:color w:val="FF0000"/>
          <w:lang w:val="en-US" w:eastAsia="zh-CN"/>
        </w:rPr>
        <w:t xml:space="preserve">[6, </w:t>
      </w:r>
      <w:r>
        <w:rPr>
          <w:color w:val="FF0000"/>
          <w:lang w:val="en-US"/>
        </w:rPr>
        <w:t>TS 38.214]</w:t>
      </w:r>
      <w:r>
        <w:rPr>
          <w:rFonts w:hint="eastAsia"/>
          <w:color w:val="FF0000"/>
          <w:lang w:val="en-US" w:eastAsia="zh-CN"/>
        </w:rPr>
        <w:t xml:space="preserve"> for CSI reporting</w:t>
      </w:r>
      <w:r>
        <w:rPr>
          <w:color w:val="FF0000"/>
          <w:lang w:val="en-US"/>
        </w:rPr>
        <w:t>.</w:t>
      </w:r>
      <w:r>
        <w:rPr>
          <w:rFonts w:hint="eastAsia" w:eastAsia="宋体"/>
          <w:color w:val="FF0000"/>
          <w:lang w:val="en-US" w:eastAsia="zh-CN"/>
        </w:rPr>
        <w:t xml:space="preserve"> </w:t>
      </w:r>
      <w:r>
        <w:rPr>
          <w:rFonts w:eastAsia="宋体"/>
          <w:color w:val="FF0000"/>
          <w:lang w:val="zh-CN"/>
        </w:rPr>
        <w:t xml:space="preserve">A slot is not counted in the number of </w:t>
      </w:r>
      <m:oMath>
        <m:sSubSup>
          <m:sSubSupPr>
            <m:ctrlPr>
              <w:rPr>
                <w:rFonts w:hint="default" w:ascii="Cambria Math" w:hAnsi="Cambria Math"/>
                <w:color w:val="FF0000"/>
              </w:rPr>
            </m:ctrlPr>
          </m:sSubSupPr>
          <m:e>
            <m:r>
              <m:rPr/>
              <w:rPr>
                <w:rFonts w:hint="default" w:ascii="Cambria Math" w:hAnsi="Cambria Math"/>
                <w:color w:val="FF0000"/>
              </w:rPr>
              <m:t>N</m:t>
            </m:r>
            <m:ctrlPr>
              <w:rPr>
                <w:rFonts w:hint="default" w:ascii="Cambria Math" w:hAnsi="Cambria Math"/>
                <w:color w:val="FF0000"/>
              </w:rPr>
            </m:ctrlPr>
          </m:e>
          <m:sub>
            <m:r>
              <m:rPr>
                <m:nor/>
                <m:sty m:val="p"/>
              </m:rPr>
              <w:rPr>
                <w:rFonts w:hint="default" w:ascii="Cambria Math"/>
                <w:b w:val="0"/>
                <w:i w:val="0"/>
                <w:color w:val="FF0000"/>
              </w:rPr>
              <m:t>PUCCH</m:t>
            </m:r>
            <m:ctrlPr>
              <w:rPr>
                <w:rFonts w:hint="default" w:ascii="Cambria Math" w:hAnsi="Cambria Math"/>
                <w:color w:val="FF0000"/>
              </w:rPr>
            </m:ctrlPr>
          </m:sub>
          <m:sup>
            <m:r>
              <m:rPr>
                <m:nor/>
                <m:sty m:val="p"/>
              </m:rPr>
              <w:rPr>
                <w:b w:val="0"/>
                <w:i w:val="0"/>
                <w:color w:val="FF0000"/>
              </w:rPr>
              <m:t>repeat</m:t>
            </m:r>
            <m:ctrlPr>
              <w:rPr>
                <w:rFonts w:hint="default" w:ascii="Cambria Math" w:hAnsi="Cambria Math"/>
                <w:color w:val="FF0000"/>
              </w:rPr>
            </m:ctrlPr>
          </m:sup>
        </m:sSubSup>
      </m:oMath>
      <w:r>
        <w:rPr>
          <w:rFonts w:eastAsia="宋体"/>
          <w:color w:val="FF0000"/>
          <w:lang w:val="zh-CN"/>
        </w:rPr>
        <w:t xml:space="preserve"> slots if at least one of the symbols indicated in the slot </w:t>
      </w:r>
      <w:r>
        <w:rPr>
          <w:color w:val="FF0000"/>
        </w:rPr>
        <w:t xml:space="preserve">would not start or end at least </w:t>
      </w:r>
      <m:oMath>
        <m:sSub>
          <m:sSubPr>
            <m:ctrlPr>
              <w:rPr>
                <w:rFonts w:hint="default" w:ascii="Cambria Math" w:hAnsi="Cambria Math" w:eastAsia="MS PGothic" w:cs="MS PGothic"/>
                <w:color w:val="FF0000"/>
                <w:sz w:val="24"/>
                <w:szCs w:val="24"/>
              </w:rPr>
            </m:ctrlPr>
          </m:sSubPr>
          <m:e>
            <m:r>
              <m:rPr/>
              <w:rPr>
                <w:rFonts w:hint="default" w:ascii="Cambria Math" w:hAnsi="Cambria Math"/>
                <w:color w:val="FF0000"/>
              </w:rPr>
              <m:t>N</m:t>
            </m:r>
            <m:ctrlPr>
              <w:rPr>
                <w:rFonts w:hint="default" w:ascii="Cambria Math" w:hAnsi="Cambria Math" w:eastAsia="MS PGothic" w:cs="MS PGothic"/>
                <w:color w:val="FF0000"/>
                <w:sz w:val="24"/>
                <w:szCs w:val="24"/>
              </w:rPr>
            </m:ctrlPr>
          </m:e>
          <m:sub>
            <m:r>
              <m:rPr>
                <m:nor/>
                <m:sty m:val="p"/>
              </m:rPr>
              <w:rPr>
                <w:b w:val="0"/>
                <w:i w:val="0"/>
                <w:color w:val="FF0000"/>
                <w:lang w:val="en-US"/>
              </w:rPr>
              <m:t>R</m:t>
            </m:r>
            <m:r>
              <m:rPr>
                <m:nor/>
                <m:sty m:val="p"/>
              </m:rPr>
              <w:rPr>
                <w:b w:val="0"/>
                <w:i w:val="0"/>
                <w:color w:val="FF0000"/>
              </w:rPr>
              <m:t>x-</m:t>
            </m:r>
            <m:r>
              <m:rPr>
                <m:nor/>
                <m:sty m:val="p"/>
              </m:rPr>
              <w:rPr>
                <w:b w:val="0"/>
                <w:i w:val="0"/>
                <w:color w:val="FF0000"/>
                <w:lang w:val="en-US"/>
              </w:rPr>
              <m:t>T</m:t>
            </m:r>
            <m:r>
              <m:rPr>
                <m:nor/>
                <m:sty m:val="p"/>
              </m:rPr>
              <w:rPr>
                <w:b w:val="0"/>
                <w:i w:val="0"/>
                <w:color w:val="FF0000"/>
              </w:rPr>
              <m:t>x</m:t>
            </m:r>
            <m:ctrlPr>
              <w:rPr>
                <w:rFonts w:hint="default" w:ascii="Cambria Math" w:hAnsi="Cambria Math" w:eastAsia="MS PGothic" w:cs="MS PGothic"/>
                <w:color w:val="FF0000"/>
                <w:sz w:val="24"/>
                <w:szCs w:val="24"/>
              </w:rPr>
            </m:ctrlPr>
          </m:sub>
        </m:sSub>
        <m:r>
          <m:rPr/>
          <w:rPr>
            <w:rFonts w:hint="default" w:ascii="Cambria Math" w:hAnsi="Cambria Math" w:cs="Cambria Math"/>
            <w:color w:val="FF0000"/>
          </w:rPr>
          <m:t>⋅</m:t>
        </m:r>
        <m:sSub>
          <m:sSubPr>
            <m:ctrlPr>
              <w:rPr>
                <w:rFonts w:hint="default" w:ascii="Cambria Math" w:hAnsi="Cambria Math" w:eastAsia="MS PGothic" w:cs="MS PGothic"/>
                <w:color w:val="FF0000"/>
                <w:sz w:val="24"/>
                <w:szCs w:val="24"/>
              </w:rPr>
            </m:ctrlPr>
          </m:sSubPr>
          <m:e>
            <m:r>
              <m:rPr/>
              <w:rPr>
                <w:rFonts w:hint="default" w:ascii="Cambria Math" w:hAnsi="Cambria Math"/>
                <w:color w:val="FF0000"/>
              </w:rPr>
              <m:t>T</m:t>
            </m:r>
            <m:ctrlPr>
              <w:rPr>
                <w:rFonts w:hint="default" w:ascii="Cambria Math" w:hAnsi="Cambria Math" w:eastAsia="MS PGothic" w:cs="MS PGothic"/>
                <w:color w:val="FF0000"/>
                <w:sz w:val="24"/>
                <w:szCs w:val="24"/>
              </w:rPr>
            </m:ctrlPr>
          </m:e>
          <m:sub>
            <m:r>
              <m:rPr>
                <m:nor/>
                <m:sty m:val="p"/>
              </m:rPr>
              <w:rPr>
                <w:b w:val="0"/>
                <w:i w:val="0"/>
                <w:color w:val="FF0000"/>
              </w:rPr>
              <m:t>c</m:t>
            </m:r>
            <m:ctrlPr>
              <w:rPr>
                <w:rFonts w:hint="default" w:ascii="Cambria Math" w:hAnsi="Cambria Math" w:eastAsia="MS PGothic" w:cs="MS PGothic"/>
                <w:color w:val="FF0000"/>
                <w:sz w:val="24"/>
                <w:szCs w:val="24"/>
              </w:rPr>
            </m:ctrlPr>
          </m:sub>
        </m:sSub>
      </m:oMath>
      <w:r>
        <w:rPr>
          <w:color w:val="FF0000"/>
        </w:rPr>
        <w:t xml:space="preserve"> or </w:t>
      </w:r>
      <m:oMath>
        <m:sSub>
          <m:sSubPr>
            <m:ctrlPr>
              <w:rPr>
                <w:rFonts w:hint="default" w:ascii="Cambria Math" w:hAnsi="Cambria Math" w:eastAsia="MS PGothic" w:cs="MS PGothic"/>
                <w:color w:val="FF0000"/>
                <w:sz w:val="24"/>
                <w:szCs w:val="24"/>
              </w:rPr>
            </m:ctrlPr>
          </m:sSubPr>
          <m:e>
            <m:r>
              <m:rPr/>
              <w:rPr>
                <w:rFonts w:hint="default" w:ascii="Cambria Math" w:hAnsi="Cambria Math"/>
                <w:color w:val="FF0000"/>
              </w:rPr>
              <m:t>N</m:t>
            </m:r>
            <m:ctrlPr>
              <w:rPr>
                <w:rFonts w:hint="default" w:ascii="Cambria Math" w:hAnsi="Cambria Math" w:eastAsia="MS PGothic" w:cs="MS PGothic"/>
                <w:color w:val="FF0000"/>
                <w:sz w:val="24"/>
                <w:szCs w:val="24"/>
              </w:rPr>
            </m:ctrlPr>
          </m:e>
          <m:sub>
            <m:r>
              <m:rPr>
                <m:nor/>
                <m:sty m:val="p"/>
              </m:rPr>
              <w:rPr>
                <w:b w:val="0"/>
                <w:i w:val="0"/>
                <w:color w:val="FF0000"/>
                <w:lang w:val="en-US"/>
              </w:rPr>
              <m:t>T</m:t>
            </m:r>
            <m:r>
              <m:rPr>
                <m:nor/>
                <m:sty m:val="p"/>
              </m:rPr>
              <w:rPr>
                <w:b w:val="0"/>
                <w:i w:val="0"/>
                <w:color w:val="FF0000"/>
              </w:rPr>
              <m:t>x-</m:t>
            </m:r>
            <m:r>
              <m:rPr>
                <m:nor/>
                <m:sty m:val="p"/>
              </m:rPr>
              <w:rPr>
                <w:b w:val="0"/>
                <w:i w:val="0"/>
                <w:color w:val="FF0000"/>
                <w:lang w:val="en-US"/>
              </w:rPr>
              <m:t>R</m:t>
            </m:r>
            <m:r>
              <m:rPr>
                <m:nor/>
                <m:sty m:val="p"/>
              </m:rPr>
              <w:rPr>
                <w:b w:val="0"/>
                <w:i w:val="0"/>
                <w:color w:val="FF0000"/>
              </w:rPr>
              <m:t>x</m:t>
            </m:r>
            <m:ctrlPr>
              <w:rPr>
                <w:rFonts w:hint="default" w:ascii="Cambria Math" w:hAnsi="Cambria Math" w:eastAsia="MS PGothic" w:cs="MS PGothic"/>
                <w:color w:val="FF0000"/>
                <w:sz w:val="24"/>
                <w:szCs w:val="24"/>
              </w:rPr>
            </m:ctrlPr>
          </m:sub>
        </m:sSub>
        <m:r>
          <m:rPr/>
          <w:rPr>
            <w:rFonts w:hint="default" w:ascii="Cambria Math" w:hAnsi="Cambria Math" w:cs="Cambria Math"/>
            <w:color w:val="FF0000"/>
          </w:rPr>
          <m:t>⋅</m:t>
        </m:r>
        <m:sSub>
          <m:sSubPr>
            <m:ctrlPr>
              <w:rPr>
                <w:rFonts w:hint="default" w:ascii="Cambria Math" w:hAnsi="Cambria Math" w:eastAsia="MS PGothic" w:cs="MS PGothic"/>
                <w:color w:val="FF0000"/>
                <w:sz w:val="24"/>
                <w:szCs w:val="24"/>
              </w:rPr>
            </m:ctrlPr>
          </m:sSubPr>
          <m:e>
            <m:r>
              <m:rPr/>
              <w:rPr>
                <w:rFonts w:hint="default" w:ascii="Cambria Math" w:hAnsi="Cambria Math"/>
                <w:color w:val="FF0000"/>
              </w:rPr>
              <m:t>T</m:t>
            </m:r>
            <m:ctrlPr>
              <w:rPr>
                <w:rFonts w:hint="default" w:ascii="Cambria Math" w:hAnsi="Cambria Math" w:eastAsia="MS PGothic" w:cs="MS PGothic"/>
                <w:color w:val="FF0000"/>
                <w:sz w:val="24"/>
                <w:szCs w:val="24"/>
              </w:rPr>
            </m:ctrlPr>
          </m:e>
          <m:sub>
            <m:r>
              <m:rPr>
                <m:nor/>
                <m:sty m:val="p"/>
              </m:rPr>
              <w:rPr>
                <w:b w:val="0"/>
                <w:i w:val="0"/>
                <w:color w:val="FF0000"/>
              </w:rPr>
              <m:t>c</m:t>
            </m:r>
            <m:ctrlPr>
              <w:rPr>
                <w:rFonts w:hint="default" w:ascii="Cambria Math" w:hAnsi="Cambria Math" w:eastAsia="MS PGothic" w:cs="MS PGothic"/>
                <w:color w:val="FF0000"/>
                <w:sz w:val="24"/>
                <w:szCs w:val="24"/>
              </w:rPr>
            </m:ctrlPr>
          </m:sub>
        </m:sSub>
      </m:oMath>
      <w:r>
        <w:rPr>
          <w:color w:val="FF0000"/>
        </w:rPr>
        <w:t>, respectively, from the last or first</w:t>
      </w:r>
      <w:r>
        <w:rPr>
          <w:rFonts w:eastAsia="宋体"/>
          <w:color w:val="FF0000"/>
          <w:lang w:val="zh-CN"/>
        </w:rPr>
        <w:t xml:space="preserve"> symbol of an SS/PBCH block with index provided by </w:t>
      </w:r>
      <w:r>
        <w:rPr>
          <w:rFonts w:eastAsia="宋体"/>
          <w:i/>
          <w:iCs/>
          <w:color w:val="FF0000"/>
          <w:lang w:val="zh-CN"/>
        </w:rPr>
        <w:t>ssb-PositionsInBurst</w:t>
      </w:r>
      <w:r>
        <w:rPr>
          <w:rFonts w:eastAsia="宋体"/>
          <w:color w:val="FF0000"/>
          <w:lang w:val="zh-CN"/>
        </w:rPr>
        <w:t>.</w:t>
      </w:r>
    </w:p>
    <w:p>
      <w:pPr>
        <w:jc w:val="center"/>
        <w:rPr>
          <w:rFonts w:eastAsia="宋体"/>
        </w:rPr>
      </w:pPr>
      <w:r>
        <w:rPr>
          <w:rFonts w:eastAsia="宋体"/>
          <w:b/>
          <w:iCs/>
          <w:color w:val="FF0000"/>
        </w:rPr>
        <w:t>&lt;Unchanged text is omitted&gt;</w:t>
      </w:r>
    </w:p>
    <w:p>
      <w:pPr>
        <w:rPr>
          <w:rFonts w:eastAsia="宋体"/>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auto"/>
    <w:pitch w:val="default"/>
    <w:sig w:usb0="A00002BF" w:usb1="68C7FCFB" w:usb2="00000010"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modern"/>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Microsoft YaHei UI">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3"/>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A600F6A"/>
    <w:multiLevelType w:val="multilevel"/>
    <w:tmpl w:val="1A600F6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1">
    <w:nsid w:val="259B7128"/>
    <w:multiLevelType w:val="multilevel"/>
    <w:tmpl w:val="259B7128"/>
    <w:lvl w:ilvl="0" w:tentative="0">
      <w:start w:val="1"/>
      <w:numFmt w:val="bullet"/>
      <w:pStyle w:val="502"/>
      <w:lvlText w:val=""/>
      <w:lvlJc w:val="left"/>
      <w:pPr>
        <w:ind w:left="1160" w:hanging="360"/>
      </w:pPr>
      <w:rPr>
        <w:rFonts w:hint="default" w:ascii="Symbol" w:hAnsi="Symbol"/>
      </w:rPr>
    </w:lvl>
    <w:lvl w:ilvl="1" w:tentative="0">
      <w:start w:val="0"/>
      <w:numFmt w:val="bullet"/>
      <w:pStyle w:val="503"/>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2">
    <w:nsid w:val="2CC7125C"/>
    <w:multiLevelType w:val="singleLevel"/>
    <w:tmpl w:val="2CC7125C"/>
    <w:lvl w:ilvl="0" w:tentative="0">
      <w:start w:val="1"/>
      <w:numFmt w:val="bullet"/>
      <w:pStyle w:val="432"/>
      <w:lvlText w:val=""/>
      <w:lvlJc w:val="left"/>
      <w:pPr>
        <w:tabs>
          <w:tab w:val="left" w:pos="360"/>
        </w:tabs>
        <w:ind w:left="360" w:hanging="360"/>
      </w:pPr>
      <w:rPr>
        <w:rFonts w:hint="default" w:ascii="Symbol" w:hAnsi="Symbol"/>
      </w:rPr>
    </w:lvl>
  </w:abstractNum>
  <w:abstractNum w:abstractNumId="13">
    <w:nsid w:val="2DDF0E1C"/>
    <w:multiLevelType w:val="multilevel"/>
    <w:tmpl w:val="2DDF0E1C"/>
    <w:lvl w:ilvl="0" w:tentative="0">
      <w:start w:val="1"/>
      <w:numFmt w:val="bullet"/>
      <w:pStyle w:val="25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13748C2"/>
    <w:multiLevelType w:val="multilevel"/>
    <w:tmpl w:val="313748C2"/>
    <w:lvl w:ilvl="0" w:tentative="0">
      <w:start w:val="1"/>
      <w:numFmt w:val="bullet"/>
      <w:pStyle w:val="339"/>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34D5045A"/>
    <w:multiLevelType w:val="singleLevel"/>
    <w:tmpl w:val="34D5045A"/>
    <w:lvl w:ilvl="0" w:tentative="0">
      <w:start w:val="1"/>
      <w:numFmt w:val="bullet"/>
      <w:pStyle w:val="361"/>
      <w:lvlText w:val=""/>
      <w:lvlJc w:val="left"/>
      <w:pPr>
        <w:tabs>
          <w:tab w:val="left" w:pos="360"/>
        </w:tabs>
        <w:ind w:left="340" w:hanging="340"/>
      </w:pPr>
      <w:rPr>
        <w:rFonts w:hint="default" w:ascii="Symbol" w:hAnsi="Symbol" w:eastAsia="Times New Roman"/>
        <w:color w:val="auto"/>
      </w:rPr>
    </w:lvl>
  </w:abstractNum>
  <w:abstractNum w:abstractNumId="16">
    <w:nsid w:val="382946E8"/>
    <w:multiLevelType w:val="multilevel"/>
    <w:tmpl w:val="382946E8"/>
    <w:lvl w:ilvl="0" w:tentative="0">
      <w:start w:val="1"/>
      <w:numFmt w:val="bullet"/>
      <w:pStyle w:val="34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17F6AFB"/>
    <w:multiLevelType w:val="multilevel"/>
    <w:tmpl w:val="417F6AFB"/>
    <w:lvl w:ilvl="0" w:tentative="0">
      <w:start w:val="1"/>
      <w:numFmt w:val="bullet"/>
      <w:pStyle w:val="60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8">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5E05BD5"/>
    <w:multiLevelType w:val="multilevel"/>
    <w:tmpl w:val="45E05BD5"/>
    <w:lvl w:ilvl="0" w:tentative="0">
      <w:start w:val="1"/>
      <w:numFmt w:val="decimal"/>
      <w:pStyle w:val="32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464D3319"/>
    <w:multiLevelType w:val="multilevel"/>
    <w:tmpl w:val="464D3319"/>
    <w:lvl w:ilvl="0" w:tentative="0">
      <w:start w:val="1"/>
      <w:numFmt w:val="decimal"/>
      <w:pStyle w:val="15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1">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2">
    <w:nsid w:val="5101505E"/>
    <w:multiLevelType w:val="multilevel"/>
    <w:tmpl w:val="5101505E"/>
    <w:lvl w:ilvl="0" w:tentative="0">
      <w:start w:val="1"/>
      <w:numFmt w:val="decimal"/>
      <w:pStyle w:val="324"/>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52CA544A"/>
    <w:multiLevelType w:val="singleLevel"/>
    <w:tmpl w:val="52CA544A"/>
    <w:lvl w:ilvl="0" w:tentative="0">
      <w:start w:val="1"/>
      <w:numFmt w:val="decimal"/>
      <w:pStyle w:val="24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4">
    <w:nsid w:val="57D72E50"/>
    <w:multiLevelType w:val="multilevel"/>
    <w:tmpl w:val="57D72E50"/>
    <w:lvl w:ilvl="0" w:tentative="0">
      <w:start w:val="1"/>
      <w:numFmt w:val="decimal"/>
      <w:lvlText w:val="%1."/>
      <w:lvlJc w:val="left"/>
      <w:pPr>
        <w:ind w:left="360" w:hanging="360"/>
      </w:pPr>
      <w:rPr>
        <w:rFonts w:hint="default"/>
      </w:r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25">
    <w:nsid w:val="5DCE5F85"/>
    <w:multiLevelType w:val="multilevel"/>
    <w:tmpl w:val="5DCE5F85"/>
    <w:lvl w:ilvl="0" w:tentative="0">
      <w:start w:val="1"/>
      <w:numFmt w:val="decimal"/>
      <w:lvlText w:val="%1."/>
      <w:lvlJc w:val="left"/>
      <w:pPr>
        <w:ind w:left="360" w:hanging="360"/>
      </w:pPr>
      <w:rPr>
        <w:rFonts w:hint="default"/>
      </w:r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26">
    <w:nsid w:val="5F1912B1"/>
    <w:multiLevelType w:val="multilevel"/>
    <w:tmpl w:val="5F1912B1"/>
    <w:lvl w:ilvl="0" w:tentative="0">
      <w:start w:val="1"/>
      <w:numFmt w:val="bullet"/>
      <w:pStyle w:val="227"/>
      <w:lvlText w:val=""/>
      <w:lvlJc w:val="left"/>
      <w:pPr>
        <w:ind w:left="720" w:hanging="360"/>
      </w:pPr>
      <w:rPr>
        <w:rFonts w:hint="default" w:ascii="Symbol" w:hAnsi="Symbol"/>
      </w:rPr>
    </w:lvl>
    <w:lvl w:ilvl="1" w:tentative="0">
      <w:start w:val="1"/>
      <w:numFmt w:val="bullet"/>
      <w:pStyle w:val="229"/>
      <w:lvlText w:val="o"/>
      <w:lvlJc w:val="left"/>
      <w:pPr>
        <w:ind w:left="1440" w:hanging="360"/>
      </w:pPr>
      <w:rPr>
        <w:rFonts w:hint="default" w:ascii="Courier New" w:hAnsi="Courier New" w:cs="Courier New"/>
      </w:rPr>
    </w:lvl>
    <w:lvl w:ilvl="2" w:tentative="0">
      <w:start w:val="1"/>
      <w:numFmt w:val="bullet"/>
      <w:pStyle w:val="231"/>
      <w:lvlText w:val=""/>
      <w:lvlJc w:val="left"/>
      <w:pPr>
        <w:ind w:left="2160" w:hanging="360"/>
      </w:pPr>
      <w:rPr>
        <w:rFonts w:hint="default" w:ascii="Wingdings" w:hAnsi="Wingdings"/>
      </w:rPr>
    </w:lvl>
    <w:lvl w:ilvl="3" w:tentative="0">
      <w:start w:val="1"/>
      <w:numFmt w:val="bullet"/>
      <w:pStyle w:val="233"/>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614B4149"/>
    <w:multiLevelType w:val="multilevel"/>
    <w:tmpl w:val="614B414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6210541D"/>
    <w:multiLevelType w:val="multilevel"/>
    <w:tmpl w:val="6210541D"/>
    <w:lvl w:ilvl="0" w:tentative="0">
      <w:start w:val="1"/>
      <w:numFmt w:val="decimal"/>
      <w:lvlText w:val="%1."/>
      <w:lvlJc w:val="left"/>
      <w:pPr>
        <w:ind w:left="360" w:hanging="360"/>
      </w:pPr>
      <w:rPr>
        <w:rFonts w:hint="default" w:eastAsiaTheme="minorEastAsia"/>
      </w:r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29">
    <w:nsid w:val="64306048"/>
    <w:multiLevelType w:val="multilevel"/>
    <w:tmpl w:val="64306048"/>
    <w:lvl w:ilvl="0" w:tentative="0">
      <w:start w:val="1"/>
      <w:numFmt w:val="decimalZero"/>
      <w:pStyle w:val="505"/>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30">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31">
    <w:nsid w:val="718D7D2E"/>
    <w:multiLevelType w:val="multilevel"/>
    <w:tmpl w:val="718D7D2E"/>
    <w:lvl w:ilvl="0" w:tentative="0">
      <w:start w:val="1"/>
      <w:numFmt w:val="decimal"/>
      <w:pStyle w:val="483"/>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3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7"/>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34">
    <w:nsid w:val="7BC330F5"/>
    <w:multiLevelType w:val="multilevel"/>
    <w:tmpl w:val="7BC330F5"/>
    <w:lvl w:ilvl="0" w:tentative="0">
      <w:start w:val="1"/>
      <w:numFmt w:val="bullet"/>
      <w:pStyle w:val="32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5">
    <w:nsid w:val="7C267F9C"/>
    <w:multiLevelType w:val="multilevel"/>
    <w:tmpl w:val="7C267F9C"/>
    <w:lvl w:ilvl="0" w:tentative="0">
      <w:start w:val="0"/>
      <w:numFmt w:val="bullet"/>
      <w:pStyle w:val="466"/>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1"/>
  </w:num>
  <w:num w:numId="4">
    <w:abstractNumId w:val="33"/>
  </w:num>
  <w:num w:numId="5">
    <w:abstractNumId w:val="7"/>
  </w:num>
  <w:num w:numId="6">
    <w:abstractNumId w:val="20"/>
  </w:num>
  <w:num w:numId="7">
    <w:abstractNumId w:val="18"/>
  </w:num>
  <w:num w:numId="8">
    <w:abstractNumId w:val="30"/>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10"/>
  </w:num>
  <w:num w:numId="12">
    <w:abstractNumId w:val="6"/>
  </w:num>
  <w:num w:numId="13">
    <w:abstractNumId w:val="5"/>
  </w:num>
  <w:num w:numId="14">
    <w:abstractNumId w:val="3"/>
  </w:num>
  <w:num w:numId="15">
    <w:abstractNumId w:val="26"/>
  </w:num>
  <w:num w:numId="16">
    <w:abstractNumId w:val="23"/>
  </w:num>
  <w:num w:numId="17">
    <w:abstractNumId w:val="32"/>
  </w:num>
  <w:num w:numId="18">
    <w:abstractNumId w:val="13"/>
  </w:num>
  <w:num w:numId="19">
    <w:abstractNumId w:val="22"/>
  </w:num>
  <w:num w:numId="20">
    <w:abstractNumId w:val="34"/>
  </w:num>
  <w:num w:numId="21">
    <w:abstractNumId w:val="19"/>
  </w:num>
  <w:num w:numId="22">
    <w:abstractNumId w:val="14"/>
  </w:num>
  <w:num w:numId="23">
    <w:abstractNumId w:val="16"/>
  </w:num>
  <w:num w:numId="24">
    <w:abstractNumId w:val="15"/>
  </w:num>
  <w:num w:numId="25">
    <w:abstractNumId w:val="12"/>
  </w:num>
  <w:num w:numId="26">
    <w:abstractNumId w:val="4"/>
  </w:num>
  <w:num w:numId="27">
    <w:abstractNumId w:val="35"/>
  </w:num>
  <w:num w:numId="28">
    <w:abstractNumId w:val="31"/>
  </w:num>
  <w:num w:numId="29">
    <w:abstractNumId w:val="11"/>
  </w:num>
  <w:num w:numId="30">
    <w:abstractNumId w:val="29"/>
  </w:num>
  <w:num w:numId="31">
    <w:abstractNumId w:val="17"/>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7"/>
  </w:num>
  <w:num w:numId="34">
    <w:abstractNumId w:val="9"/>
  </w:num>
  <w:num w:numId="35">
    <w:abstractNumId w:val="24"/>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5FE"/>
    <w:rsid w:val="00022E4A"/>
    <w:rsid w:val="0004325A"/>
    <w:rsid w:val="00060074"/>
    <w:rsid w:val="000A6394"/>
    <w:rsid w:val="000B2CFF"/>
    <w:rsid w:val="000B7FED"/>
    <w:rsid w:val="000C038A"/>
    <w:rsid w:val="000C6598"/>
    <w:rsid w:val="000D342B"/>
    <w:rsid w:val="000D44B3"/>
    <w:rsid w:val="000F5DFE"/>
    <w:rsid w:val="00117894"/>
    <w:rsid w:val="00120751"/>
    <w:rsid w:val="0012123D"/>
    <w:rsid w:val="001366E4"/>
    <w:rsid w:val="00145D43"/>
    <w:rsid w:val="001520C9"/>
    <w:rsid w:val="001555B5"/>
    <w:rsid w:val="00176722"/>
    <w:rsid w:val="00183047"/>
    <w:rsid w:val="00183A55"/>
    <w:rsid w:val="00192C46"/>
    <w:rsid w:val="00196E1A"/>
    <w:rsid w:val="001A0250"/>
    <w:rsid w:val="001A08B3"/>
    <w:rsid w:val="001A6299"/>
    <w:rsid w:val="001A7B60"/>
    <w:rsid w:val="001B52F0"/>
    <w:rsid w:val="001B7A65"/>
    <w:rsid w:val="001C4ACA"/>
    <w:rsid w:val="001D6CD9"/>
    <w:rsid w:val="001E2694"/>
    <w:rsid w:val="001E41F3"/>
    <w:rsid w:val="001E617E"/>
    <w:rsid w:val="002051E1"/>
    <w:rsid w:val="00225073"/>
    <w:rsid w:val="002276A0"/>
    <w:rsid w:val="002414F5"/>
    <w:rsid w:val="002421E6"/>
    <w:rsid w:val="0026004D"/>
    <w:rsid w:val="002640DD"/>
    <w:rsid w:val="00275D12"/>
    <w:rsid w:val="00284FEB"/>
    <w:rsid w:val="002860C4"/>
    <w:rsid w:val="00287693"/>
    <w:rsid w:val="002B53A8"/>
    <w:rsid w:val="002B5741"/>
    <w:rsid w:val="002B75A3"/>
    <w:rsid w:val="002D7572"/>
    <w:rsid w:val="002E472E"/>
    <w:rsid w:val="002F14D4"/>
    <w:rsid w:val="00300FDA"/>
    <w:rsid w:val="00301F63"/>
    <w:rsid w:val="00305409"/>
    <w:rsid w:val="00337BA4"/>
    <w:rsid w:val="00342019"/>
    <w:rsid w:val="003609EF"/>
    <w:rsid w:val="00360FB2"/>
    <w:rsid w:val="0036231A"/>
    <w:rsid w:val="00367338"/>
    <w:rsid w:val="00374DD4"/>
    <w:rsid w:val="00395628"/>
    <w:rsid w:val="003A547F"/>
    <w:rsid w:val="003A7A73"/>
    <w:rsid w:val="003B2BAA"/>
    <w:rsid w:val="003C69C4"/>
    <w:rsid w:val="003D6124"/>
    <w:rsid w:val="003E1A36"/>
    <w:rsid w:val="003F46A4"/>
    <w:rsid w:val="003F70D1"/>
    <w:rsid w:val="00404BED"/>
    <w:rsid w:val="00410371"/>
    <w:rsid w:val="00415D9C"/>
    <w:rsid w:val="004242F1"/>
    <w:rsid w:val="00433228"/>
    <w:rsid w:val="00452168"/>
    <w:rsid w:val="00462E0D"/>
    <w:rsid w:val="00464349"/>
    <w:rsid w:val="00472561"/>
    <w:rsid w:val="004B75B7"/>
    <w:rsid w:val="004C2FBC"/>
    <w:rsid w:val="004C3534"/>
    <w:rsid w:val="004D1F62"/>
    <w:rsid w:val="004D29E1"/>
    <w:rsid w:val="004F4966"/>
    <w:rsid w:val="004F6E37"/>
    <w:rsid w:val="0051449F"/>
    <w:rsid w:val="0051580D"/>
    <w:rsid w:val="00523431"/>
    <w:rsid w:val="005464D1"/>
    <w:rsid w:val="00547111"/>
    <w:rsid w:val="00557049"/>
    <w:rsid w:val="0057797A"/>
    <w:rsid w:val="00580628"/>
    <w:rsid w:val="005915FA"/>
    <w:rsid w:val="00592D74"/>
    <w:rsid w:val="00596B8E"/>
    <w:rsid w:val="00597DE5"/>
    <w:rsid w:val="005A7200"/>
    <w:rsid w:val="005B1B9D"/>
    <w:rsid w:val="005B5414"/>
    <w:rsid w:val="005D7D10"/>
    <w:rsid w:val="005E2C44"/>
    <w:rsid w:val="005F0DB5"/>
    <w:rsid w:val="005F3CE7"/>
    <w:rsid w:val="00614292"/>
    <w:rsid w:val="00615717"/>
    <w:rsid w:val="00621188"/>
    <w:rsid w:val="006224C2"/>
    <w:rsid w:val="006257ED"/>
    <w:rsid w:val="00636FD3"/>
    <w:rsid w:val="00653761"/>
    <w:rsid w:val="00665C47"/>
    <w:rsid w:val="006828A3"/>
    <w:rsid w:val="0069422C"/>
    <w:rsid w:val="00695808"/>
    <w:rsid w:val="006A3DB6"/>
    <w:rsid w:val="006B3374"/>
    <w:rsid w:val="006B46FB"/>
    <w:rsid w:val="006B5ED5"/>
    <w:rsid w:val="006C37DE"/>
    <w:rsid w:val="006E21FB"/>
    <w:rsid w:val="0071319C"/>
    <w:rsid w:val="007311F0"/>
    <w:rsid w:val="00747E18"/>
    <w:rsid w:val="00752228"/>
    <w:rsid w:val="00777746"/>
    <w:rsid w:val="00785392"/>
    <w:rsid w:val="00787171"/>
    <w:rsid w:val="00792342"/>
    <w:rsid w:val="00794AB5"/>
    <w:rsid w:val="00795DBC"/>
    <w:rsid w:val="007977A8"/>
    <w:rsid w:val="007A3EBF"/>
    <w:rsid w:val="007A5BA2"/>
    <w:rsid w:val="007B0919"/>
    <w:rsid w:val="007B0E8D"/>
    <w:rsid w:val="007B512A"/>
    <w:rsid w:val="007C2097"/>
    <w:rsid w:val="007D12D8"/>
    <w:rsid w:val="007D6A07"/>
    <w:rsid w:val="007E1F25"/>
    <w:rsid w:val="007E69D0"/>
    <w:rsid w:val="007F7259"/>
    <w:rsid w:val="008040A8"/>
    <w:rsid w:val="00812115"/>
    <w:rsid w:val="008279FA"/>
    <w:rsid w:val="0083052C"/>
    <w:rsid w:val="00846052"/>
    <w:rsid w:val="008626E7"/>
    <w:rsid w:val="00870EE7"/>
    <w:rsid w:val="008742F9"/>
    <w:rsid w:val="00874525"/>
    <w:rsid w:val="008863B9"/>
    <w:rsid w:val="008952E3"/>
    <w:rsid w:val="008A45A6"/>
    <w:rsid w:val="008A6273"/>
    <w:rsid w:val="008C0719"/>
    <w:rsid w:val="008E6258"/>
    <w:rsid w:val="008F3789"/>
    <w:rsid w:val="008F686C"/>
    <w:rsid w:val="00912B00"/>
    <w:rsid w:val="009148DE"/>
    <w:rsid w:val="00941E30"/>
    <w:rsid w:val="00943F12"/>
    <w:rsid w:val="00961C89"/>
    <w:rsid w:val="00964E88"/>
    <w:rsid w:val="009747AA"/>
    <w:rsid w:val="009777D9"/>
    <w:rsid w:val="00987FF7"/>
    <w:rsid w:val="00991B88"/>
    <w:rsid w:val="009A5753"/>
    <w:rsid w:val="009A579D"/>
    <w:rsid w:val="009B1A39"/>
    <w:rsid w:val="009B3EEA"/>
    <w:rsid w:val="009C6B74"/>
    <w:rsid w:val="009E0CC3"/>
    <w:rsid w:val="009E3297"/>
    <w:rsid w:val="009F6F7D"/>
    <w:rsid w:val="009F734F"/>
    <w:rsid w:val="00A039E8"/>
    <w:rsid w:val="00A048AC"/>
    <w:rsid w:val="00A12E96"/>
    <w:rsid w:val="00A246B6"/>
    <w:rsid w:val="00A31121"/>
    <w:rsid w:val="00A472D9"/>
    <w:rsid w:val="00A47E70"/>
    <w:rsid w:val="00A50CF0"/>
    <w:rsid w:val="00A5185F"/>
    <w:rsid w:val="00A5509A"/>
    <w:rsid w:val="00A63A3B"/>
    <w:rsid w:val="00A66EBE"/>
    <w:rsid w:val="00A73B02"/>
    <w:rsid w:val="00A7671C"/>
    <w:rsid w:val="00AA2CBC"/>
    <w:rsid w:val="00AB2324"/>
    <w:rsid w:val="00AC10D8"/>
    <w:rsid w:val="00AC5820"/>
    <w:rsid w:val="00AD1CD8"/>
    <w:rsid w:val="00AE5214"/>
    <w:rsid w:val="00B07251"/>
    <w:rsid w:val="00B11A7C"/>
    <w:rsid w:val="00B258BB"/>
    <w:rsid w:val="00B31260"/>
    <w:rsid w:val="00B34695"/>
    <w:rsid w:val="00B615C2"/>
    <w:rsid w:val="00B6360E"/>
    <w:rsid w:val="00B67B97"/>
    <w:rsid w:val="00B968C8"/>
    <w:rsid w:val="00BA0BD6"/>
    <w:rsid w:val="00BA3EC5"/>
    <w:rsid w:val="00BA45EA"/>
    <w:rsid w:val="00BA51D9"/>
    <w:rsid w:val="00BB5DFC"/>
    <w:rsid w:val="00BC7349"/>
    <w:rsid w:val="00BD279D"/>
    <w:rsid w:val="00BD3BED"/>
    <w:rsid w:val="00BD6BB8"/>
    <w:rsid w:val="00BD6C71"/>
    <w:rsid w:val="00C1796D"/>
    <w:rsid w:val="00C35D16"/>
    <w:rsid w:val="00C517D4"/>
    <w:rsid w:val="00C66BA2"/>
    <w:rsid w:val="00C7114C"/>
    <w:rsid w:val="00C72CBA"/>
    <w:rsid w:val="00C76429"/>
    <w:rsid w:val="00C83FDB"/>
    <w:rsid w:val="00C934B1"/>
    <w:rsid w:val="00C95985"/>
    <w:rsid w:val="00C95A6C"/>
    <w:rsid w:val="00CC5026"/>
    <w:rsid w:val="00CC54CC"/>
    <w:rsid w:val="00CC68D0"/>
    <w:rsid w:val="00CD3D3E"/>
    <w:rsid w:val="00CE4759"/>
    <w:rsid w:val="00D03F9A"/>
    <w:rsid w:val="00D06D51"/>
    <w:rsid w:val="00D24991"/>
    <w:rsid w:val="00D250A8"/>
    <w:rsid w:val="00D25498"/>
    <w:rsid w:val="00D27484"/>
    <w:rsid w:val="00D50255"/>
    <w:rsid w:val="00D51148"/>
    <w:rsid w:val="00D5501B"/>
    <w:rsid w:val="00D66362"/>
    <w:rsid w:val="00D66520"/>
    <w:rsid w:val="00D70D63"/>
    <w:rsid w:val="00D735AC"/>
    <w:rsid w:val="00D820AC"/>
    <w:rsid w:val="00D90D79"/>
    <w:rsid w:val="00D91126"/>
    <w:rsid w:val="00D9716B"/>
    <w:rsid w:val="00DB43C2"/>
    <w:rsid w:val="00DB56D8"/>
    <w:rsid w:val="00DE34CF"/>
    <w:rsid w:val="00DF1AE4"/>
    <w:rsid w:val="00E13F3D"/>
    <w:rsid w:val="00E34898"/>
    <w:rsid w:val="00E41078"/>
    <w:rsid w:val="00E72EF7"/>
    <w:rsid w:val="00E828E4"/>
    <w:rsid w:val="00E909A3"/>
    <w:rsid w:val="00E91895"/>
    <w:rsid w:val="00EB09B7"/>
    <w:rsid w:val="00EB549C"/>
    <w:rsid w:val="00EB6ABE"/>
    <w:rsid w:val="00EC4516"/>
    <w:rsid w:val="00ED478C"/>
    <w:rsid w:val="00EE1606"/>
    <w:rsid w:val="00EE4D08"/>
    <w:rsid w:val="00EE4F8C"/>
    <w:rsid w:val="00EE7D7C"/>
    <w:rsid w:val="00F05BA1"/>
    <w:rsid w:val="00F11EEC"/>
    <w:rsid w:val="00F141C4"/>
    <w:rsid w:val="00F24B89"/>
    <w:rsid w:val="00F25D98"/>
    <w:rsid w:val="00F26CEF"/>
    <w:rsid w:val="00F300FB"/>
    <w:rsid w:val="00F307CF"/>
    <w:rsid w:val="00F31B92"/>
    <w:rsid w:val="00F632E6"/>
    <w:rsid w:val="00F663A7"/>
    <w:rsid w:val="00F71121"/>
    <w:rsid w:val="00F83474"/>
    <w:rsid w:val="00F86C88"/>
    <w:rsid w:val="00F921A1"/>
    <w:rsid w:val="00FA7B4C"/>
    <w:rsid w:val="00FB6386"/>
    <w:rsid w:val="00FD5B79"/>
    <w:rsid w:val="00FF4A36"/>
    <w:rsid w:val="00FF4A86"/>
    <w:rsid w:val="15FA4890"/>
    <w:rsid w:val="16FF511E"/>
    <w:rsid w:val="1AB6546E"/>
    <w:rsid w:val="1B640B58"/>
    <w:rsid w:val="1E8C77EF"/>
    <w:rsid w:val="365B248B"/>
    <w:rsid w:val="3B017B2B"/>
    <w:rsid w:val="3FB65027"/>
    <w:rsid w:val="451906AF"/>
    <w:rsid w:val="4FCF782C"/>
    <w:rsid w:val="59DD3049"/>
    <w:rsid w:val="61C52421"/>
    <w:rsid w:val="643D7212"/>
    <w:rsid w:val="70F46084"/>
    <w:rsid w:val="729817CE"/>
    <w:rsid w:val="74187A63"/>
    <w:rsid w:val="7996174A"/>
    <w:rsid w:val="7E2973A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41"/>
    <w:qFormat/>
    <w:uiPriority w:val="0"/>
    <w:pPr>
      <w:pBdr>
        <w:top w:val="none" w:color="auto" w:sz="0" w:space="0"/>
      </w:pBdr>
      <w:spacing w:before="180"/>
      <w:outlineLvl w:val="1"/>
    </w:pPr>
    <w:rPr>
      <w:sz w:val="32"/>
    </w:rPr>
  </w:style>
  <w:style w:type="paragraph" w:styleId="4">
    <w:name w:val="heading 3"/>
    <w:basedOn w:val="3"/>
    <w:next w:val="1"/>
    <w:link w:val="142"/>
    <w:qFormat/>
    <w:uiPriority w:val="9"/>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3"/>
    <w:qFormat/>
    <w:uiPriority w:val="9"/>
    <w:pPr>
      <w:outlineLvl w:val="5"/>
    </w:pPr>
  </w:style>
  <w:style w:type="paragraph" w:styleId="9">
    <w:name w:val="heading 7"/>
    <w:basedOn w:val="8"/>
    <w:next w:val="1"/>
    <w:link w:val="144"/>
    <w:qFormat/>
    <w:uiPriority w:val="9"/>
    <w:pPr>
      <w:outlineLvl w:val="6"/>
    </w:pPr>
  </w:style>
  <w:style w:type="paragraph" w:styleId="10">
    <w:name w:val="heading 8"/>
    <w:basedOn w:val="2"/>
    <w:next w:val="1"/>
    <w:link w:val="145"/>
    <w:qFormat/>
    <w:uiPriority w:val="9"/>
    <w:pPr>
      <w:ind w:left="0" w:firstLine="0"/>
      <w:outlineLvl w:val="7"/>
    </w:pPr>
  </w:style>
  <w:style w:type="paragraph" w:styleId="11">
    <w:name w:val="heading 9"/>
    <w:basedOn w:val="10"/>
    <w:next w:val="1"/>
    <w:link w:val="146"/>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8"/>
    <w:uiPriority w:val="0"/>
    <w:pPr>
      <w:ind w:left="1135"/>
    </w:pPr>
  </w:style>
  <w:style w:type="paragraph" w:styleId="13">
    <w:name w:val="List 2"/>
    <w:basedOn w:val="14"/>
    <w:link w:val="157"/>
    <w:qFormat/>
    <w:uiPriority w:val="0"/>
    <w:pPr>
      <w:ind w:left="851"/>
    </w:pPr>
  </w:style>
  <w:style w:type="paragraph" w:styleId="14">
    <w:name w:val="List"/>
    <w:basedOn w:val="1"/>
    <w:link w:val="156"/>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7"/>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1"/>
    <w:qFormat/>
    <w:uiPriority w:val="99"/>
    <w:pPr>
      <w:shd w:val="clear" w:color="auto" w:fill="000080"/>
    </w:pPr>
    <w:rPr>
      <w:rFonts w:ascii="Tahoma" w:hAnsi="Tahoma" w:cs="Tahoma"/>
    </w:rPr>
  </w:style>
  <w:style w:type="paragraph" w:styleId="31">
    <w:name w:val="annotation text"/>
    <w:basedOn w:val="1"/>
    <w:link w:val="135"/>
    <w:qFormat/>
    <w:uiPriority w:val="99"/>
  </w:style>
  <w:style w:type="paragraph" w:styleId="32">
    <w:name w:val="Body Text 3"/>
    <w:basedOn w:val="1"/>
    <w:link w:val="363"/>
    <w:qFormat/>
    <w:uiPriority w:val="0"/>
    <w:pPr>
      <w:spacing w:after="0"/>
      <w:jc w:val="both"/>
    </w:pPr>
    <w:rPr>
      <w:rFonts w:eastAsia="MS Gothic"/>
      <w:sz w:val="24"/>
      <w:lang w:eastAsia="ja-JP"/>
    </w:rPr>
  </w:style>
  <w:style w:type="paragraph" w:styleId="33">
    <w:name w:val="Body Text"/>
    <w:basedOn w:val="1"/>
    <w:link w:val="153"/>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09"/>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2"/>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6"/>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68"/>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37"/>
    <w:qFormat/>
    <w:uiPriority w:val="99"/>
    <w:rPr>
      <w:rFonts w:ascii="Tahoma" w:hAnsi="Tahoma" w:cs="Tahoma"/>
      <w:sz w:val="16"/>
      <w:szCs w:val="16"/>
    </w:rPr>
  </w:style>
  <w:style w:type="paragraph" w:styleId="42">
    <w:name w:val="footer"/>
    <w:basedOn w:val="43"/>
    <w:link w:val="148"/>
    <w:qFormat/>
    <w:uiPriority w:val="99"/>
    <w:pPr>
      <w:jc w:val="center"/>
    </w:pPr>
    <w:rPr>
      <w:i/>
    </w:rPr>
  </w:style>
  <w:style w:type="paragraph" w:styleId="43">
    <w:name w:val="header"/>
    <w:link w:val="147"/>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3"/>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1"/>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5"/>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8"/>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99"/>
    <w:pPr>
      <w:spacing w:before="100" w:beforeAutospacing="1" w:after="100" w:afterAutospacing="1"/>
    </w:pPr>
    <w:rPr>
      <w:rFonts w:eastAsia="Calibri"/>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297"/>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36"/>
    <w:qFormat/>
    <w:uiPriority w:val="99"/>
    <w:rPr>
      <w:b/>
      <w:bCs/>
    </w:rPr>
  </w:style>
  <w:style w:type="paragraph" w:styleId="59">
    <w:name w:val="Body Text First Indent 2"/>
    <w:basedOn w:val="34"/>
    <w:link w:val="310"/>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6"/>
    <w:qFormat/>
    <w:uiPriority w:val="0"/>
    <w:rPr>
      <w:b/>
    </w:rPr>
  </w:style>
  <w:style w:type="paragraph" w:customStyle="1" w:styleId="89">
    <w:name w:val="TAC"/>
    <w:basedOn w:val="90"/>
    <w:link w:val="123"/>
    <w:qFormat/>
    <w:uiPriority w:val="0"/>
    <w:pPr>
      <w:jc w:val="center"/>
    </w:pPr>
  </w:style>
  <w:style w:type="paragraph" w:customStyle="1" w:styleId="90">
    <w:name w:val="TAL"/>
    <w:basedOn w:val="1"/>
    <w:link w:val="129"/>
    <w:qFormat/>
    <w:uiPriority w:val="0"/>
    <w:pPr>
      <w:keepNext/>
      <w:keepLines/>
      <w:spacing w:after="0"/>
    </w:pPr>
    <w:rPr>
      <w:rFonts w:ascii="Arial" w:hAnsi="Arial"/>
      <w:sz w:val="18"/>
    </w:rPr>
  </w:style>
  <w:style w:type="paragraph" w:customStyle="1" w:styleId="91">
    <w:name w:val="TF"/>
    <w:basedOn w:val="92"/>
    <w:link w:val="244"/>
    <w:qFormat/>
    <w:uiPriority w:val="0"/>
    <w:pPr>
      <w:keepNext w:val="0"/>
      <w:spacing w:before="0" w:after="240"/>
    </w:pPr>
  </w:style>
  <w:style w:type="paragraph" w:customStyle="1" w:styleId="92">
    <w:name w:val="TH"/>
    <w:basedOn w:val="1"/>
    <w:link w:val="125"/>
    <w:qFormat/>
    <w:uiPriority w:val="0"/>
    <w:pPr>
      <w:keepNext/>
      <w:keepLines/>
      <w:spacing w:before="60"/>
      <w:jc w:val="center"/>
    </w:pPr>
    <w:rPr>
      <w:rFonts w:ascii="Arial" w:hAnsi="Arial"/>
      <w:b/>
    </w:rPr>
  </w:style>
  <w:style w:type="paragraph" w:customStyle="1" w:styleId="93">
    <w:name w:val="NO"/>
    <w:basedOn w:val="1"/>
    <w:link w:val="261"/>
    <w:qFormat/>
    <w:uiPriority w:val="0"/>
    <w:pPr>
      <w:keepLines/>
      <w:ind w:left="1135" w:hanging="851"/>
    </w:pPr>
  </w:style>
  <w:style w:type="paragraph" w:customStyle="1" w:styleId="94">
    <w:name w:val="EX"/>
    <w:basedOn w:val="1"/>
    <w:link w:val="611"/>
    <w:qFormat/>
    <w:uiPriority w:val="0"/>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4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0"/>
    <w:qFormat/>
    <w:uiPriority w:val="0"/>
  </w:style>
  <w:style w:type="paragraph" w:customStyle="1" w:styleId="113">
    <w:name w:val="B2"/>
    <w:basedOn w:val="13"/>
    <w:link w:val="133"/>
    <w:qFormat/>
    <w:uiPriority w:val="0"/>
  </w:style>
  <w:style w:type="paragraph" w:customStyle="1" w:styleId="114">
    <w:name w:val="B3"/>
    <w:basedOn w:val="12"/>
    <w:link w:val="130"/>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614"/>
    <w:qFormat/>
    <w:uiPriority w:val="0"/>
    <w:pPr>
      <w:spacing w:after="120"/>
    </w:pPr>
    <w:rPr>
      <w:rFonts w:ascii="Arial" w:hAnsi="Arial" w:cs="Times New Roman" w:eastAsiaTheme="minorEastAsia"/>
      <w:lang w:val="en-GB" w:eastAsia="en-US" w:bidi="ar-SA"/>
    </w:rPr>
  </w:style>
  <w:style w:type="paragraph" w:customStyle="1" w:styleId="119">
    <w:name w:val="tdoc-header"/>
    <w:qFormat/>
    <w:uiPriority w:val="0"/>
    <w:rPr>
      <w:rFonts w:ascii="Arial" w:hAnsi="Arial" w:cs="Times New Roman" w:eastAsiaTheme="minorEastAsia"/>
      <w:sz w:val="24"/>
      <w:lang w:val="en-GB" w:eastAsia="en-US" w:bidi="ar-SA"/>
    </w:rPr>
  </w:style>
  <w:style w:type="character" w:customStyle="1" w:styleId="120">
    <w:name w:val="B1 (文字)"/>
    <w:link w:val="112"/>
    <w:qFormat/>
    <w:uiPriority w:val="0"/>
    <w:rPr>
      <w:rFonts w:ascii="Times New Roman" w:hAnsi="Times New Roman"/>
      <w:lang w:val="en-GB" w:eastAsia="en-US"/>
    </w:rPr>
  </w:style>
  <w:style w:type="paragraph" w:styleId="121">
    <w:name w:val="List Paragraph"/>
    <w:basedOn w:val="1"/>
    <w:link w:val="122"/>
    <w:qFormat/>
    <w:uiPriority w:val="34"/>
    <w:pPr>
      <w:spacing w:after="0"/>
      <w:ind w:left="840" w:leftChars="400" w:hanging="720"/>
    </w:pPr>
    <w:rPr>
      <w:rFonts w:ascii="Times" w:hAnsi="Times" w:eastAsia="Batang"/>
      <w:szCs w:val="24"/>
      <w:lang w:eastAsia="zh-CN"/>
    </w:rPr>
  </w:style>
  <w:style w:type="character" w:customStyle="1" w:styleId="122">
    <w:name w:val="リスト段落 (文字)"/>
    <w:link w:val="121"/>
    <w:qFormat/>
    <w:uiPriority w:val="34"/>
    <w:rPr>
      <w:rFonts w:ascii="Times" w:hAnsi="Times" w:eastAsia="Batang"/>
      <w:szCs w:val="24"/>
      <w:lang w:val="en-GB" w:eastAsia="zh-CN"/>
    </w:rPr>
  </w:style>
  <w:style w:type="character" w:customStyle="1" w:styleId="123">
    <w:name w:val="TAC Char"/>
    <w:link w:val="89"/>
    <w:qFormat/>
    <w:uiPriority w:val="0"/>
    <w:rPr>
      <w:rFonts w:ascii="Arial" w:hAnsi="Arial"/>
      <w:sz w:val="18"/>
      <w:lang w:val="en-GB" w:eastAsia="en-US"/>
    </w:rPr>
  </w:style>
  <w:style w:type="character" w:customStyle="1" w:styleId="124">
    <w:name w:val="B1 Zchn"/>
    <w:qFormat/>
    <w:uiPriority w:val="0"/>
    <w:rPr>
      <w:lang w:val="zh-CN" w:eastAsia="en-US"/>
    </w:rPr>
  </w:style>
  <w:style w:type="character" w:customStyle="1" w:styleId="125">
    <w:name w:val="TH Char"/>
    <w:link w:val="92"/>
    <w:qFormat/>
    <w:uiPriority w:val="0"/>
    <w:rPr>
      <w:rFonts w:ascii="Arial" w:hAnsi="Arial"/>
      <w:b/>
      <w:lang w:val="en-GB" w:eastAsia="en-US"/>
    </w:rPr>
  </w:style>
  <w:style w:type="character" w:customStyle="1" w:styleId="126">
    <w:name w:val="TAH Car"/>
    <w:link w:val="88"/>
    <w:qFormat/>
    <w:uiPriority w:val="0"/>
    <w:rPr>
      <w:rFonts w:ascii="Arial" w:hAnsi="Arial"/>
      <w:b/>
      <w:sz w:val="18"/>
      <w:lang w:val="en-GB" w:eastAsia="en-US"/>
    </w:rPr>
  </w:style>
  <w:style w:type="table" w:customStyle="1" w:styleId="127">
    <w:name w:val="表 (格子)1"/>
    <w:basedOn w:val="60"/>
    <w:qFormat/>
    <w:uiPriority w:val="5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8">
    <w:name w:val="Revision"/>
    <w:hidden/>
    <w:semiHidden/>
    <w:qFormat/>
    <w:uiPriority w:val="99"/>
    <w:rPr>
      <w:rFonts w:ascii="Times New Roman" w:hAnsi="Times New Roman" w:cs="Times New Roman" w:eastAsiaTheme="minorEastAsia"/>
      <w:lang w:val="en-GB" w:eastAsia="en-US" w:bidi="ar-SA"/>
    </w:rPr>
  </w:style>
  <w:style w:type="character" w:customStyle="1" w:styleId="129">
    <w:name w:val="TAL Car"/>
    <w:link w:val="90"/>
    <w:qFormat/>
    <w:uiPriority w:val="0"/>
    <w:rPr>
      <w:rFonts w:ascii="Arial" w:hAnsi="Arial"/>
      <w:sz w:val="18"/>
      <w:lang w:val="en-GB" w:eastAsia="en-US"/>
    </w:rPr>
  </w:style>
  <w:style w:type="character" w:customStyle="1" w:styleId="130">
    <w:name w:val="B3 Char2"/>
    <w:link w:val="114"/>
    <w:qFormat/>
    <w:uiPriority w:val="0"/>
    <w:rPr>
      <w:rFonts w:ascii="Times New Roman" w:hAnsi="Times New Roman"/>
      <w:lang w:val="en-GB" w:eastAsia="en-US"/>
    </w:rPr>
  </w:style>
  <w:style w:type="paragraph" w:customStyle="1" w:styleId="131">
    <w:name w:val="TAJ"/>
    <w:basedOn w:val="92"/>
    <w:qFormat/>
    <w:uiPriority w:val="0"/>
    <w:rPr>
      <w:rFonts w:eastAsia="宋体"/>
      <w:lang w:val="zh-CN"/>
    </w:rPr>
  </w:style>
  <w:style w:type="paragraph" w:customStyle="1" w:styleId="132">
    <w:name w:val="Guidance"/>
    <w:basedOn w:val="1"/>
    <w:qFormat/>
    <w:uiPriority w:val="0"/>
    <w:rPr>
      <w:rFonts w:eastAsia="宋体"/>
      <w:i/>
      <w:color w:val="0000FF"/>
    </w:rPr>
  </w:style>
  <w:style w:type="character" w:customStyle="1" w:styleId="133">
    <w:name w:val="B2 Char"/>
    <w:link w:val="113"/>
    <w:qFormat/>
    <w:uiPriority w:val="0"/>
    <w:rPr>
      <w:rFonts w:ascii="Times New Roman" w:hAnsi="Times New Roman"/>
      <w:lang w:val="en-GB" w:eastAsia="en-US"/>
    </w:rPr>
  </w:style>
  <w:style w:type="character" w:customStyle="1" w:styleId="134">
    <w:name w:val="B2 Car"/>
    <w:qFormat/>
    <w:uiPriority w:val="0"/>
    <w:rPr>
      <w:lang w:val="en-GB" w:eastAsia="en-US"/>
    </w:rPr>
  </w:style>
  <w:style w:type="character" w:customStyle="1" w:styleId="135">
    <w:name w:val="コメント文字列 (文字)"/>
    <w:link w:val="31"/>
    <w:qFormat/>
    <w:uiPriority w:val="99"/>
    <w:rPr>
      <w:rFonts w:ascii="Times New Roman" w:hAnsi="Times New Roman"/>
      <w:lang w:val="en-GB" w:eastAsia="en-US"/>
    </w:rPr>
  </w:style>
  <w:style w:type="character" w:customStyle="1" w:styleId="136">
    <w:name w:val="コメント内容 (文字)"/>
    <w:link w:val="58"/>
    <w:qFormat/>
    <w:uiPriority w:val="99"/>
    <w:rPr>
      <w:rFonts w:ascii="Times New Roman" w:hAnsi="Times New Roman"/>
      <w:b/>
      <w:bCs/>
      <w:lang w:val="en-GB" w:eastAsia="en-US"/>
    </w:rPr>
  </w:style>
  <w:style w:type="character" w:customStyle="1" w:styleId="137">
    <w:name w:val="吹き出し (文字)"/>
    <w:link w:val="41"/>
    <w:qFormat/>
    <w:uiPriority w:val="99"/>
    <w:rPr>
      <w:rFonts w:ascii="Tahoma" w:hAnsi="Tahoma" w:cs="Tahoma"/>
      <w:sz w:val="16"/>
      <w:szCs w:val="16"/>
      <w:lang w:val="en-GB" w:eastAsia="en-US"/>
    </w:rPr>
  </w:style>
  <w:style w:type="character" w:customStyle="1" w:styleId="138">
    <w:name w:val="見出し 5 (文字)"/>
    <w:link w:val="6"/>
    <w:qFormat/>
    <w:uiPriority w:val="0"/>
    <w:rPr>
      <w:rFonts w:ascii="Arial" w:hAnsi="Arial"/>
      <w:sz w:val="22"/>
      <w:lang w:val="en-GB" w:eastAsia="en-US"/>
    </w:rPr>
  </w:style>
  <w:style w:type="character" w:customStyle="1" w:styleId="139">
    <w:name w:val="見出し 4 (文字)"/>
    <w:link w:val="5"/>
    <w:qFormat/>
    <w:uiPriority w:val="0"/>
    <w:rPr>
      <w:rFonts w:ascii="Arial" w:hAnsi="Arial"/>
      <w:sz w:val="24"/>
      <w:lang w:val="en-GB" w:eastAsia="en-US"/>
    </w:rPr>
  </w:style>
  <w:style w:type="character" w:customStyle="1" w:styleId="140">
    <w:name w:val="見出し 1 (文字)"/>
    <w:link w:val="2"/>
    <w:qFormat/>
    <w:uiPriority w:val="99"/>
    <w:rPr>
      <w:rFonts w:ascii="Arial" w:hAnsi="Arial"/>
      <w:sz w:val="36"/>
      <w:lang w:val="en-GB" w:eastAsia="en-US"/>
    </w:rPr>
  </w:style>
  <w:style w:type="character" w:customStyle="1" w:styleId="141">
    <w:name w:val="見出し 2 (文字)"/>
    <w:link w:val="3"/>
    <w:qFormat/>
    <w:uiPriority w:val="0"/>
    <w:rPr>
      <w:rFonts w:ascii="Arial" w:hAnsi="Arial"/>
      <w:sz w:val="32"/>
      <w:lang w:val="en-GB" w:eastAsia="en-US"/>
    </w:rPr>
  </w:style>
  <w:style w:type="character" w:customStyle="1" w:styleId="142">
    <w:name w:val="見出し 3 (文字)"/>
    <w:link w:val="4"/>
    <w:qFormat/>
    <w:uiPriority w:val="9"/>
    <w:rPr>
      <w:rFonts w:ascii="Arial" w:hAnsi="Arial"/>
      <w:sz w:val="28"/>
      <w:lang w:val="en-GB" w:eastAsia="en-US"/>
    </w:rPr>
  </w:style>
  <w:style w:type="character" w:customStyle="1" w:styleId="143">
    <w:name w:val="見出し 6 (文字)"/>
    <w:link w:val="7"/>
    <w:qFormat/>
    <w:uiPriority w:val="9"/>
    <w:rPr>
      <w:rFonts w:ascii="Arial" w:hAnsi="Arial"/>
      <w:lang w:val="en-GB" w:eastAsia="en-US"/>
    </w:rPr>
  </w:style>
  <w:style w:type="character" w:customStyle="1" w:styleId="144">
    <w:name w:val="見出し 7 (文字)"/>
    <w:link w:val="9"/>
    <w:qFormat/>
    <w:uiPriority w:val="9"/>
    <w:rPr>
      <w:rFonts w:ascii="Arial" w:hAnsi="Arial"/>
      <w:lang w:val="en-GB" w:eastAsia="en-US"/>
    </w:rPr>
  </w:style>
  <w:style w:type="character" w:customStyle="1" w:styleId="145">
    <w:name w:val="見出し 8 (文字)"/>
    <w:link w:val="10"/>
    <w:qFormat/>
    <w:uiPriority w:val="9"/>
    <w:rPr>
      <w:rFonts w:ascii="Arial" w:hAnsi="Arial"/>
      <w:sz w:val="36"/>
      <w:lang w:val="en-GB" w:eastAsia="en-US"/>
    </w:rPr>
  </w:style>
  <w:style w:type="character" w:customStyle="1" w:styleId="146">
    <w:name w:val="見出し 9 (文字)"/>
    <w:link w:val="11"/>
    <w:qFormat/>
    <w:uiPriority w:val="9"/>
    <w:rPr>
      <w:rFonts w:ascii="Arial" w:hAnsi="Arial"/>
      <w:sz w:val="36"/>
      <w:lang w:val="en-GB" w:eastAsia="en-US"/>
    </w:rPr>
  </w:style>
  <w:style w:type="character" w:customStyle="1" w:styleId="147">
    <w:name w:val="ヘッダー (文字)"/>
    <w:link w:val="43"/>
    <w:qFormat/>
    <w:uiPriority w:val="0"/>
    <w:rPr>
      <w:rFonts w:ascii="Arial" w:hAnsi="Arial"/>
      <w:b/>
      <w:sz w:val="18"/>
      <w:lang w:val="en-GB" w:eastAsia="en-US"/>
    </w:rPr>
  </w:style>
  <w:style w:type="character" w:customStyle="1" w:styleId="148">
    <w:name w:val="フッター (文字)"/>
    <w:link w:val="42"/>
    <w:qFormat/>
    <w:uiPriority w:val="99"/>
    <w:rPr>
      <w:rFonts w:ascii="Arial" w:hAnsi="Arial"/>
      <w:b/>
      <w:i/>
      <w:sz w:val="18"/>
      <w:lang w:val="en-GB" w:eastAsia="en-US"/>
    </w:rPr>
  </w:style>
  <w:style w:type="character" w:customStyle="1" w:styleId="149">
    <w:name w:val="PL Char"/>
    <w:link w:val="101"/>
    <w:qFormat/>
    <w:uiPriority w:val="0"/>
    <w:rPr>
      <w:rFonts w:ascii="Courier New" w:hAnsi="Courier New"/>
      <w:sz w:val="16"/>
      <w:lang w:val="en-GB" w:eastAsia="en-US"/>
    </w:rPr>
  </w:style>
  <w:style w:type="character" w:customStyle="1" w:styleId="150">
    <w:name w:val="TAL Char"/>
    <w:qFormat/>
    <w:uiPriority w:val="0"/>
    <w:rPr>
      <w:rFonts w:ascii="Arial" w:hAnsi="Arial"/>
      <w:sz w:val="18"/>
      <w:lang w:eastAsia="en-US"/>
    </w:rPr>
  </w:style>
  <w:style w:type="character" w:customStyle="1" w:styleId="151">
    <w:name w:val="B3 Char"/>
    <w:qFormat/>
    <w:uiPriority w:val="0"/>
    <w:rPr>
      <w:lang w:eastAsia="en-US"/>
    </w:rPr>
  </w:style>
  <w:style w:type="character" w:customStyle="1" w:styleId="152">
    <w:name w:val="B1 Char1"/>
    <w:qFormat/>
    <w:uiPriority w:val="0"/>
    <w:rPr>
      <w:rFonts w:eastAsia="Times New Roman"/>
    </w:rPr>
  </w:style>
  <w:style w:type="character" w:customStyle="1" w:styleId="153">
    <w:name w:val="本文 (文字)"/>
    <w:basedOn w:val="75"/>
    <w:link w:val="33"/>
    <w:qFormat/>
    <w:uiPriority w:val="0"/>
    <w:rPr>
      <w:rFonts w:ascii="Times New Roman" w:hAnsi="Times New Roman" w:eastAsia="宋体"/>
      <w:lang w:val="en-GB" w:eastAsia="en-GB"/>
    </w:rPr>
  </w:style>
  <w:style w:type="character" w:customStyle="1" w:styleId="154">
    <w:name w:val="脚注文字列 (文字)"/>
    <w:link w:val="46"/>
    <w:qFormat/>
    <w:uiPriority w:val="0"/>
    <w:rPr>
      <w:rFonts w:ascii="Times New Roman" w:hAnsi="Times New Roman"/>
      <w:sz w:val="16"/>
      <w:lang w:val="en-GB" w:eastAsia="en-US"/>
    </w:rPr>
  </w:style>
  <w:style w:type="character" w:customStyle="1" w:styleId="155">
    <w:name w:val="Footnote Text Char1"/>
    <w:qFormat/>
    <w:uiPriority w:val="0"/>
    <w:rPr>
      <w:lang w:eastAsia="en-US"/>
    </w:rPr>
  </w:style>
  <w:style w:type="character" w:customStyle="1" w:styleId="156">
    <w:name w:val="一覧 (文字)"/>
    <w:link w:val="14"/>
    <w:qFormat/>
    <w:uiPriority w:val="0"/>
    <w:rPr>
      <w:rFonts w:ascii="Times New Roman" w:hAnsi="Times New Roman"/>
      <w:lang w:val="en-GB" w:eastAsia="en-US"/>
    </w:rPr>
  </w:style>
  <w:style w:type="character" w:customStyle="1" w:styleId="157">
    <w:name w:val="一覧 2 (文字)"/>
    <w:link w:val="13"/>
    <w:qFormat/>
    <w:uiPriority w:val="0"/>
    <w:rPr>
      <w:rFonts w:ascii="Times New Roman" w:hAnsi="Times New Roman"/>
      <w:lang w:val="en-GB" w:eastAsia="en-US"/>
    </w:rPr>
  </w:style>
  <w:style w:type="character" w:customStyle="1" w:styleId="158">
    <w:name w:val="一覧 3 (文字)"/>
    <w:link w:val="12"/>
    <w:qFormat/>
    <w:uiPriority w:val="0"/>
    <w:rPr>
      <w:rFonts w:ascii="Times New Roman" w:hAnsi="Times New Roman"/>
      <w:lang w:val="en-GB" w:eastAsia="en-US"/>
    </w:rPr>
  </w:style>
  <w:style w:type="paragraph" w:customStyle="1" w:styleId="159">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0">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1">
    <w:name w:val="見出しマップ (文字)"/>
    <w:link w:val="30"/>
    <w:qFormat/>
    <w:uiPriority w:val="99"/>
    <w:rPr>
      <w:rFonts w:ascii="Tahoma" w:hAnsi="Tahoma" w:cs="Tahoma"/>
      <w:shd w:val="clear" w:color="auto" w:fill="000080"/>
      <w:lang w:val="en-GB" w:eastAsia="en-US"/>
    </w:rPr>
  </w:style>
  <w:style w:type="character" w:customStyle="1" w:styleId="162">
    <w:name w:val="書式なし (文字)"/>
    <w:link w:val="36"/>
    <w:qFormat/>
    <w:uiPriority w:val="99"/>
    <w:rPr>
      <w:rFonts w:ascii="Courier New" w:hAnsi="Courier New"/>
      <w:lang w:val="nb-NO"/>
    </w:rPr>
  </w:style>
  <w:style w:type="character" w:customStyle="1" w:styleId="163">
    <w:name w:val="書式なし (文字)1"/>
    <w:basedOn w:val="75"/>
    <w:semiHidden/>
    <w:qFormat/>
    <w:uiPriority w:val="0"/>
    <w:rPr>
      <w:rFonts w:hAnsi="Courier New" w:cs="Courier New" w:asciiTheme="minorEastAsia"/>
      <w:lang w:val="en-GB" w:eastAsia="en-US"/>
    </w:rPr>
  </w:style>
  <w:style w:type="character" w:customStyle="1" w:styleId="164">
    <w:name w:val="Plain Text Char1"/>
    <w:qFormat/>
    <w:uiPriority w:val="0"/>
    <w:rPr>
      <w:rFonts w:ascii="Courier New" w:hAnsi="Courier New" w:cs="Courier New"/>
      <w:lang w:eastAsia="en-US"/>
    </w:rPr>
  </w:style>
  <w:style w:type="character" w:customStyle="1" w:styleId="165">
    <w:name w:val="本文 2 (文字)"/>
    <w:link w:val="51"/>
    <w:qFormat/>
    <w:uiPriority w:val="0"/>
    <w:rPr>
      <w:kern w:val="2"/>
      <w:sz w:val="21"/>
      <w:lang w:val="en-US" w:eastAsia="ja-JP"/>
    </w:rPr>
  </w:style>
  <w:style w:type="character" w:customStyle="1" w:styleId="166">
    <w:name w:val="本文 2 (文字)1"/>
    <w:basedOn w:val="75"/>
    <w:semiHidden/>
    <w:qFormat/>
    <w:uiPriority w:val="0"/>
    <w:rPr>
      <w:rFonts w:ascii="Times New Roman" w:hAnsi="Times New Roman"/>
      <w:lang w:val="en-GB" w:eastAsia="en-US"/>
    </w:rPr>
  </w:style>
  <w:style w:type="character" w:customStyle="1" w:styleId="167">
    <w:name w:val="Body Text 2 Char1"/>
    <w:qFormat/>
    <w:uiPriority w:val="0"/>
    <w:rPr>
      <w:lang w:eastAsia="en-US"/>
    </w:rPr>
  </w:style>
  <w:style w:type="character" w:customStyle="1" w:styleId="168">
    <w:name w:val="本文インデント 2 (文字)"/>
    <w:link w:val="40"/>
    <w:qFormat/>
    <w:uiPriority w:val="0"/>
    <w:rPr>
      <w:kern w:val="2"/>
      <w:lang w:val="en-US" w:eastAsia="ja-JP"/>
    </w:rPr>
  </w:style>
  <w:style w:type="character" w:customStyle="1" w:styleId="169">
    <w:name w:val="本文インデント 2 (文字)1"/>
    <w:basedOn w:val="75"/>
    <w:semiHidden/>
    <w:qFormat/>
    <w:uiPriority w:val="0"/>
    <w:rPr>
      <w:rFonts w:ascii="Times New Roman" w:hAnsi="Times New Roman"/>
      <w:lang w:val="en-GB" w:eastAsia="en-US"/>
    </w:rPr>
  </w:style>
  <w:style w:type="character" w:customStyle="1" w:styleId="170">
    <w:name w:val="Body Text Indent 2 Char1"/>
    <w:qFormat/>
    <w:uiPriority w:val="0"/>
    <w:rPr>
      <w:lang w:eastAsia="en-US"/>
    </w:rPr>
  </w:style>
  <w:style w:type="character" w:customStyle="1" w:styleId="171">
    <w:name w:val="本文インデント 3 (文字)"/>
    <w:link w:val="49"/>
    <w:qFormat/>
    <w:uiPriority w:val="0"/>
    <w:rPr>
      <w:lang w:val="en-US" w:eastAsia="ja-JP"/>
    </w:rPr>
  </w:style>
  <w:style w:type="character" w:customStyle="1" w:styleId="172">
    <w:name w:val="本文インデント 3 (文字)1"/>
    <w:basedOn w:val="75"/>
    <w:semiHidden/>
    <w:qFormat/>
    <w:uiPriority w:val="0"/>
    <w:rPr>
      <w:rFonts w:ascii="Times New Roman" w:hAnsi="Times New Roman"/>
      <w:sz w:val="16"/>
      <w:szCs w:val="16"/>
      <w:lang w:val="en-GB" w:eastAsia="en-US"/>
    </w:rPr>
  </w:style>
  <w:style w:type="character" w:customStyle="1" w:styleId="173">
    <w:name w:val="Body Text Indent 3 Char1"/>
    <w:qFormat/>
    <w:uiPriority w:val="0"/>
    <w:rPr>
      <w:sz w:val="16"/>
      <w:szCs w:val="16"/>
      <w:lang w:eastAsia="en-US"/>
    </w:rPr>
  </w:style>
  <w:style w:type="paragraph" w:customStyle="1" w:styleId="174">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6">
    <w:name w:val="日付 (文字)"/>
    <w:link w:val="39"/>
    <w:qFormat/>
    <w:uiPriority w:val="99"/>
  </w:style>
  <w:style w:type="character" w:customStyle="1" w:styleId="177">
    <w:name w:val="日付 (文字)1"/>
    <w:basedOn w:val="75"/>
    <w:qFormat/>
    <w:uiPriority w:val="0"/>
    <w:rPr>
      <w:rFonts w:ascii="Times New Roman" w:hAnsi="Times New Roman"/>
      <w:lang w:val="en-GB" w:eastAsia="en-US"/>
    </w:rPr>
  </w:style>
  <w:style w:type="character" w:customStyle="1" w:styleId="178">
    <w:name w:val="Date Char1"/>
    <w:qFormat/>
    <w:uiPriority w:val="0"/>
    <w:rPr>
      <w:lang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28"/>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1"/>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clear" w:pos="360"/>
      </w:tabs>
      <w:spacing w:after="120"/>
      <w:ind w:left="520" w:hanging="4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paragraph" w:customStyle="1" w:styleId="216">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7">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Char Char51"/>
    <w:semiHidden/>
    <w:qFormat/>
    <w:uiPriority w:val="0"/>
    <w:rPr>
      <w:rFonts w:ascii="Times New Roman" w:hAnsi="Times New Roman"/>
      <w:lang w:eastAsia="en-US"/>
    </w:rPr>
  </w:style>
  <w:style w:type="character" w:customStyle="1" w:styleId="219">
    <w:name w:val="Mention1"/>
    <w:semiHidden/>
    <w:unhideWhenUsed/>
    <w:qFormat/>
    <w:uiPriority w:val="99"/>
    <w:rPr>
      <w:color w:val="2B579A"/>
      <w:shd w:val="clear" w:color="auto" w:fill="E6E6E6"/>
    </w:rPr>
  </w:style>
  <w:style w:type="paragraph" w:customStyle="1" w:styleId="220">
    <w:name w:val="List Paragraph8"/>
    <w:basedOn w:val="1"/>
    <w:qFormat/>
    <w:uiPriority w:val="0"/>
    <w:pPr>
      <w:spacing w:after="0"/>
      <w:ind w:left="720"/>
      <w:contextualSpacing/>
    </w:pPr>
    <w:rPr>
      <w:rFonts w:eastAsia="宋体"/>
      <w:sz w:val="24"/>
      <w:szCs w:val="24"/>
      <w:lang w:val="en-US" w:eastAsia="zh-CN"/>
    </w:rPr>
  </w:style>
  <w:style w:type="paragraph" w:customStyle="1" w:styleId="221">
    <w:name w:val="RAN1 text"/>
    <w:basedOn w:val="33"/>
    <w:link w:val="222"/>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2">
    <w:name w:val="RAN1 text Char"/>
    <w:link w:val="221"/>
    <w:qFormat/>
    <w:uiPriority w:val="0"/>
    <w:rPr>
      <w:rFonts w:ascii="Times New Roman" w:hAnsi="Times New Roman" w:eastAsia="MS Mincho"/>
      <w:szCs w:val="24"/>
      <w:lang w:val="zh-CN" w:eastAsia="zh-CN"/>
    </w:rPr>
  </w:style>
  <w:style w:type="paragraph" w:customStyle="1" w:styleId="223">
    <w:name w:val="RAN1 bullet1"/>
    <w:basedOn w:val="1"/>
    <w:link w:val="224"/>
    <w:qFormat/>
    <w:uiPriority w:val="0"/>
    <w:pPr>
      <w:numPr>
        <w:ilvl w:val="0"/>
        <w:numId w:val="13"/>
      </w:numPr>
      <w:spacing w:after="0"/>
    </w:pPr>
    <w:rPr>
      <w:rFonts w:ascii="Times" w:hAnsi="Times" w:eastAsia="Batang"/>
      <w:szCs w:val="24"/>
      <w:lang w:val="zh-CN" w:eastAsia="zh-CN"/>
    </w:rPr>
  </w:style>
  <w:style w:type="character" w:customStyle="1" w:styleId="224">
    <w:name w:val="RAN1 bullet1 Char"/>
    <w:link w:val="223"/>
    <w:qFormat/>
    <w:uiPriority w:val="0"/>
    <w:rPr>
      <w:rFonts w:ascii="Times" w:hAnsi="Times" w:eastAsia="Batang"/>
      <w:szCs w:val="24"/>
      <w:lang w:val="zh-CN" w:eastAsia="zh-CN"/>
    </w:rPr>
  </w:style>
  <w:style w:type="paragraph" w:customStyle="1" w:styleId="225">
    <w:name w:val="RAN1 bullet2"/>
    <w:basedOn w:val="1"/>
    <w:link w:val="226"/>
    <w:qFormat/>
    <w:uiPriority w:val="0"/>
    <w:pPr>
      <w:numPr>
        <w:ilvl w:val="1"/>
        <w:numId w:val="14"/>
      </w:numPr>
      <w:spacing w:after="0"/>
    </w:pPr>
    <w:rPr>
      <w:rFonts w:ascii="Times" w:hAnsi="Times" w:eastAsia="Batang"/>
      <w:lang w:val="en-US"/>
    </w:rPr>
  </w:style>
  <w:style w:type="character" w:customStyle="1" w:styleId="226">
    <w:name w:val="RAN1 bullet2 Char"/>
    <w:link w:val="225"/>
    <w:qFormat/>
    <w:uiPriority w:val="0"/>
    <w:rPr>
      <w:rFonts w:ascii="Times" w:hAnsi="Times" w:eastAsia="Batang"/>
      <w:lang w:val="en-US" w:eastAsia="en-US"/>
    </w:rPr>
  </w:style>
  <w:style w:type="paragraph" w:customStyle="1" w:styleId="227">
    <w:name w:val="bullet1"/>
    <w:basedOn w:val="194"/>
    <w:link w:val="230"/>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28">
    <w:name w:val="text Char"/>
    <w:link w:val="194"/>
    <w:qFormat/>
    <w:uiPriority w:val="0"/>
    <w:rPr>
      <w:rFonts w:ascii="Times New Roman" w:hAnsi="Times New Roman" w:eastAsia="宋体"/>
      <w:sz w:val="24"/>
      <w:lang w:val="en-AU" w:eastAsia="zh-CN"/>
    </w:rPr>
  </w:style>
  <w:style w:type="paragraph" w:customStyle="1" w:styleId="229">
    <w:name w:val="bullet2"/>
    <w:basedOn w:val="194"/>
    <w:link w:val="232"/>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30">
    <w:name w:val="bullet1 Char"/>
    <w:link w:val="227"/>
    <w:qFormat/>
    <w:uiPriority w:val="0"/>
    <w:rPr>
      <w:rFonts w:ascii="Calibri" w:hAnsi="Calibri" w:eastAsia="宋体"/>
      <w:kern w:val="2"/>
      <w:sz w:val="24"/>
      <w:szCs w:val="24"/>
      <w:lang w:val="zh-CN" w:eastAsia="zh-CN"/>
    </w:rPr>
  </w:style>
  <w:style w:type="paragraph" w:customStyle="1" w:styleId="231">
    <w:name w:val="bullet3"/>
    <w:basedOn w:val="194"/>
    <w:link w:val="236"/>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2">
    <w:name w:val="bullet2 Char"/>
    <w:link w:val="229"/>
    <w:qFormat/>
    <w:uiPriority w:val="0"/>
    <w:rPr>
      <w:rFonts w:ascii="Times" w:hAnsi="Times" w:eastAsia="宋体"/>
      <w:kern w:val="2"/>
      <w:sz w:val="24"/>
      <w:szCs w:val="24"/>
      <w:lang w:val="zh-CN" w:eastAsia="zh-CN"/>
    </w:rPr>
  </w:style>
  <w:style w:type="paragraph" w:customStyle="1" w:styleId="233">
    <w:name w:val="bullet4"/>
    <w:basedOn w:val="194"/>
    <w:link w:val="237"/>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4">
    <w:name w:val="tdoc"/>
    <w:basedOn w:val="1"/>
    <w:link w:val="235"/>
    <w:qFormat/>
    <w:uiPriority w:val="0"/>
    <w:pPr>
      <w:spacing w:after="0"/>
      <w:ind w:left="1440" w:hanging="1440"/>
    </w:pPr>
    <w:rPr>
      <w:rFonts w:ascii="Times" w:hAnsi="Times" w:eastAsia="Batang"/>
      <w:szCs w:val="24"/>
      <w:lang w:val="zh-CN"/>
    </w:rPr>
  </w:style>
  <w:style w:type="character" w:customStyle="1" w:styleId="235">
    <w:name w:val="tdoc Char"/>
    <w:link w:val="234"/>
    <w:qFormat/>
    <w:uiPriority w:val="0"/>
    <w:rPr>
      <w:rFonts w:ascii="Times" w:hAnsi="Times" w:eastAsia="Batang"/>
      <w:szCs w:val="24"/>
      <w:lang w:val="zh-CN" w:eastAsia="en-US"/>
    </w:rPr>
  </w:style>
  <w:style w:type="character" w:customStyle="1" w:styleId="236">
    <w:name w:val="bullet3 Char"/>
    <w:link w:val="231"/>
    <w:qFormat/>
    <w:uiPriority w:val="0"/>
    <w:rPr>
      <w:rFonts w:ascii="Times" w:hAnsi="Times" w:eastAsia="Batang"/>
      <w:szCs w:val="24"/>
      <w:lang w:val="zh-CN" w:eastAsia="en-US"/>
    </w:rPr>
  </w:style>
  <w:style w:type="character" w:customStyle="1" w:styleId="237">
    <w:name w:val="bullet4 Char"/>
    <w:link w:val="233"/>
    <w:qFormat/>
    <w:uiPriority w:val="0"/>
    <w:rPr>
      <w:rFonts w:ascii="Times" w:hAnsi="Times" w:eastAsia="Batang"/>
      <w:szCs w:val="24"/>
      <w:lang w:val="zh-CN" w:eastAsia="en-US"/>
    </w:rPr>
  </w:style>
  <w:style w:type="paragraph" w:customStyle="1" w:styleId="238">
    <w:name w:val="스타일 스타일 스타일 스타일 양쪽 첫 줄:  2 글자 + 첫 줄:  2 글자 + 첫 줄:  2 글자 + 첫 줄:  2..."/>
    <w:basedOn w:val="1"/>
    <w:link w:val="239"/>
    <w:qFormat/>
    <w:uiPriority w:val="0"/>
    <w:pPr>
      <w:spacing w:line="336" w:lineRule="auto"/>
      <w:ind w:firstLine="200" w:firstLineChars="200"/>
      <w:jc w:val="both"/>
    </w:pPr>
    <w:rPr>
      <w:rFonts w:eastAsia="Malgun Gothic"/>
      <w:lang w:val="zh-CN"/>
    </w:rPr>
  </w:style>
  <w:style w:type="character" w:customStyle="1" w:styleId="239">
    <w:name w:val="스타일 스타일 스타일 스타일 양쪽 첫 줄:  2 글자 + 첫 줄:  2 글자 + 첫 줄:  2 글자 + 첫 줄:  2... Char"/>
    <w:link w:val="238"/>
    <w:qFormat/>
    <w:uiPriority w:val="0"/>
    <w:rPr>
      <w:rFonts w:ascii="Times New Roman" w:hAnsi="Times New Roman" w:eastAsia="Malgun Gothic"/>
      <w:lang w:val="zh-CN" w:eastAsia="en-US"/>
    </w:rPr>
  </w:style>
  <w:style w:type="character" w:customStyle="1" w:styleId="240">
    <w:name w:val="Book Title"/>
    <w:qFormat/>
    <w:uiPriority w:val="33"/>
    <w:rPr>
      <w:b/>
      <w:bCs/>
      <w:i/>
      <w:iCs/>
      <w:spacing w:val="5"/>
    </w:rPr>
  </w:style>
  <w:style w:type="paragraph" w:customStyle="1" w:styleId="241">
    <w:name w:val="목록 단락1"/>
    <w:basedOn w:val="1"/>
    <w:qFormat/>
    <w:uiPriority w:val="34"/>
    <w:pPr>
      <w:spacing w:line="276" w:lineRule="auto"/>
      <w:ind w:left="800" w:leftChars="400"/>
      <w:jc w:val="both"/>
    </w:pPr>
    <w:rPr>
      <w:rFonts w:eastAsia="Malgun Gothic"/>
    </w:rPr>
  </w:style>
  <w:style w:type="paragraph" w:customStyle="1" w:styleId="242">
    <w:name w:val="List Paragraph1"/>
    <w:basedOn w:val="1"/>
    <w:qFormat/>
    <w:uiPriority w:val="0"/>
    <w:pPr>
      <w:spacing w:after="0"/>
      <w:ind w:left="720"/>
      <w:contextualSpacing/>
    </w:pPr>
    <w:rPr>
      <w:rFonts w:eastAsia="宋体"/>
      <w:sz w:val="24"/>
      <w:szCs w:val="24"/>
      <w:lang w:val="en-US" w:eastAsia="zh-CN"/>
    </w:rPr>
  </w:style>
  <w:style w:type="paragraph" w:customStyle="1" w:styleId="243">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4">
    <w:name w:val="TF Zchn"/>
    <w:link w:val="91"/>
    <w:qFormat/>
    <w:uiPriority w:val="0"/>
    <w:rPr>
      <w:rFonts w:ascii="Arial" w:hAnsi="Arial"/>
      <w:b/>
      <w:lang w:val="en-GB" w:eastAsia="en-US"/>
    </w:rPr>
  </w:style>
  <w:style w:type="paragraph" w:customStyle="1" w:styleId="245">
    <w:name w:val="RAN1 tdoc"/>
    <w:basedOn w:val="1"/>
    <w:link w:val="246"/>
    <w:qFormat/>
    <w:uiPriority w:val="0"/>
    <w:pPr>
      <w:spacing w:after="0"/>
      <w:ind w:left="720" w:hanging="720"/>
    </w:pPr>
    <w:rPr>
      <w:rFonts w:ascii="Times" w:hAnsi="Times" w:eastAsia="Batang"/>
      <w:b/>
      <w:color w:val="0000FF"/>
      <w:szCs w:val="24"/>
      <w:u w:val="single" w:color="0000FF"/>
      <w:lang w:eastAsia="zh-CN"/>
    </w:rPr>
  </w:style>
  <w:style w:type="character" w:customStyle="1" w:styleId="246">
    <w:name w:val="RAN1 tdoc Char"/>
    <w:link w:val="245"/>
    <w:qFormat/>
    <w:uiPriority w:val="0"/>
    <w:rPr>
      <w:rFonts w:ascii="Times" w:hAnsi="Times" w:eastAsia="Batang"/>
      <w:b/>
      <w:color w:val="0000FF"/>
      <w:szCs w:val="24"/>
      <w:u w:val="single" w:color="0000FF"/>
      <w:lang w:val="en-GB" w:eastAsia="zh-CN"/>
    </w:rPr>
  </w:style>
  <w:style w:type="paragraph" w:customStyle="1" w:styleId="247">
    <w:name w:val="RAN1 bullet3"/>
    <w:basedOn w:val="225"/>
    <w:link w:val="248"/>
    <w:qFormat/>
    <w:uiPriority w:val="0"/>
    <w:pPr>
      <w:numPr>
        <w:ilvl w:val="2"/>
        <w:numId w:val="17"/>
      </w:numPr>
    </w:pPr>
  </w:style>
  <w:style w:type="character" w:customStyle="1" w:styleId="248">
    <w:name w:val="RAN1 bullet3 Char"/>
    <w:link w:val="247"/>
    <w:qFormat/>
    <w:uiPriority w:val="0"/>
    <w:rPr>
      <w:rFonts w:ascii="Times" w:hAnsi="Times" w:eastAsia="Batang"/>
      <w:lang w:val="en-US" w:eastAsia="en-US"/>
    </w:rPr>
  </w:style>
  <w:style w:type="paragraph" w:customStyle="1" w:styleId="249">
    <w:name w:val="Proposal"/>
    <w:basedOn w:val="1"/>
    <w:link w:val="250"/>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0">
    <w:name w:val="Proposal Char"/>
    <w:link w:val="249"/>
    <w:qFormat/>
    <w:uiPriority w:val="0"/>
    <w:rPr>
      <w:rFonts w:ascii="Times New Roman" w:hAnsi="Times New Roman" w:eastAsia="宋体"/>
      <w:b/>
      <w:bCs/>
      <w:lang w:val="en-GB" w:eastAsia="zh-CN"/>
    </w:rPr>
  </w:style>
  <w:style w:type="paragraph" w:customStyle="1" w:styleId="251">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2">
    <w:name w:val="bullet"/>
    <w:basedOn w:val="121"/>
    <w:link w:val="253"/>
    <w:qFormat/>
    <w:uiPriority w:val="0"/>
    <w:pPr>
      <w:numPr>
        <w:ilvl w:val="0"/>
        <w:numId w:val="18"/>
      </w:numPr>
      <w:ind w:left="0" w:leftChars="0"/>
      <w:contextualSpacing/>
    </w:pPr>
    <w:rPr>
      <w:rFonts w:ascii="Times New Roman" w:hAnsi="Times New Roman" w:eastAsia="Times New Roman"/>
      <w:lang w:val="en-US" w:eastAsia="en-US"/>
    </w:rPr>
  </w:style>
  <w:style w:type="character" w:customStyle="1" w:styleId="253">
    <w:name w:val="bullet Char"/>
    <w:link w:val="252"/>
    <w:qFormat/>
    <w:uiPriority w:val="0"/>
    <w:rPr>
      <w:rFonts w:ascii="Times New Roman" w:hAnsi="Times New Roman" w:eastAsia="Times New Roman"/>
      <w:szCs w:val="24"/>
      <w:lang w:val="en-US" w:eastAsia="en-US"/>
    </w:rPr>
  </w:style>
  <w:style w:type="paragraph" w:customStyle="1" w:styleId="25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5">
    <w:name w:val="Comments"/>
    <w:basedOn w:val="1"/>
    <w:link w:val="256"/>
    <w:qFormat/>
    <w:uiPriority w:val="0"/>
    <w:pPr>
      <w:spacing w:before="40" w:after="0"/>
    </w:pPr>
    <w:rPr>
      <w:rFonts w:ascii="Arial" w:hAnsi="Arial" w:eastAsia="MS Mincho"/>
      <w:i/>
      <w:sz w:val="18"/>
      <w:szCs w:val="24"/>
      <w:lang w:eastAsia="en-GB"/>
    </w:rPr>
  </w:style>
  <w:style w:type="character" w:customStyle="1" w:styleId="256">
    <w:name w:val="Comments Char"/>
    <w:link w:val="255"/>
    <w:qFormat/>
    <w:uiPriority w:val="0"/>
    <w:rPr>
      <w:rFonts w:ascii="Arial" w:hAnsi="Arial" w:eastAsia="MS Mincho"/>
      <w:i/>
      <w:sz w:val="18"/>
      <w:szCs w:val="24"/>
      <w:lang w:val="en-GB" w:eastAsia="en-GB"/>
    </w:rPr>
  </w:style>
  <w:style w:type="character" w:customStyle="1" w:styleId="257">
    <w:name w:val="図表番号 (文字)1"/>
    <w:link w:val="29"/>
    <w:qFormat/>
    <w:uiPriority w:val="0"/>
    <w:rPr>
      <w:rFonts w:ascii="Times New Roman" w:hAnsi="Times New Roman" w:eastAsia="宋体"/>
      <w:b/>
      <w:lang w:val="en-GB" w:eastAsia="en-GB"/>
    </w:rPr>
  </w:style>
  <w:style w:type="paragraph" w:customStyle="1" w:styleId="258">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59">
    <w:name w:val="main text"/>
    <w:basedOn w:val="1"/>
    <w:link w:val="260"/>
    <w:qFormat/>
    <w:uiPriority w:val="0"/>
    <w:pPr>
      <w:spacing w:before="60" w:after="60" w:line="288" w:lineRule="auto"/>
      <w:ind w:firstLine="200" w:firstLineChars="200"/>
      <w:jc w:val="both"/>
    </w:pPr>
    <w:rPr>
      <w:rFonts w:eastAsia="Malgun Gothic"/>
      <w:lang w:eastAsia="ko-KR"/>
    </w:rPr>
  </w:style>
  <w:style w:type="character" w:customStyle="1" w:styleId="260">
    <w:name w:val="main text Char"/>
    <w:link w:val="259"/>
    <w:qFormat/>
    <w:uiPriority w:val="0"/>
    <w:rPr>
      <w:rFonts w:ascii="Times New Roman" w:hAnsi="Times New Roman" w:eastAsia="Malgun Gothic"/>
      <w:lang w:val="en-GB" w:eastAsia="ko-KR"/>
    </w:rPr>
  </w:style>
  <w:style w:type="character" w:customStyle="1" w:styleId="261">
    <w:name w:val="NO Char"/>
    <w:link w:val="93"/>
    <w:qFormat/>
    <w:uiPriority w:val="0"/>
    <w:rPr>
      <w:rFonts w:ascii="Times New Roman" w:hAnsi="Times New Roman"/>
      <w:lang w:val="en-GB" w:eastAsia="en-US"/>
    </w:rPr>
  </w:style>
  <w:style w:type="table" w:customStyle="1" w:styleId="262">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3">
    <w:name w:val="Placeholder Text"/>
    <w:basedOn w:val="75"/>
    <w:qFormat/>
    <w:uiPriority w:val="99"/>
    <w:rPr>
      <w:color w:val="808080"/>
    </w:rPr>
  </w:style>
  <w:style w:type="table" w:customStyle="1" w:styleId="264">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6">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7">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68">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69">
    <w:name w:val="z-フォームの始まり (文字)"/>
    <w:basedOn w:val="75"/>
    <w:link w:val="270"/>
    <w:qFormat/>
    <w:uiPriority w:val="99"/>
    <w:rPr>
      <w:rFonts w:ascii="Arial" w:hAnsi="Arial"/>
      <w:vanish/>
      <w:sz w:val="16"/>
      <w:szCs w:val="16"/>
      <w:lang w:eastAsia="zh-CN"/>
    </w:rPr>
  </w:style>
  <w:style w:type="paragraph" w:customStyle="1" w:styleId="270">
    <w:name w:val="HTML Top of Form"/>
    <w:basedOn w:val="1"/>
    <w:next w:val="1"/>
    <w:link w:val="269"/>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1">
    <w:name w:val="hps"/>
    <w:basedOn w:val="75"/>
    <w:qFormat/>
    <w:uiPriority w:val="0"/>
  </w:style>
  <w:style w:type="paragraph" w:customStyle="1" w:styleId="272">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3">
    <w:name w:val="z-フォームの終わり (文字)"/>
    <w:basedOn w:val="75"/>
    <w:link w:val="274"/>
    <w:qFormat/>
    <w:uiPriority w:val="99"/>
    <w:rPr>
      <w:rFonts w:ascii="Arial" w:hAnsi="Arial"/>
      <w:vanish/>
      <w:sz w:val="16"/>
      <w:szCs w:val="16"/>
      <w:lang w:eastAsia="zh-CN"/>
    </w:rPr>
  </w:style>
  <w:style w:type="paragraph" w:customStyle="1" w:styleId="274">
    <w:name w:val="HTML Bottom of Form"/>
    <w:basedOn w:val="1"/>
    <w:next w:val="1"/>
    <w:link w:val="273"/>
    <w:qFormat/>
    <w:uiPriority w:val="99"/>
    <w:pPr>
      <w:pBdr>
        <w:top w:val="single" w:color="auto" w:sz="6" w:space="1"/>
      </w:pBdr>
      <w:spacing w:after="0"/>
      <w:jc w:val="center"/>
    </w:pPr>
    <w:rPr>
      <w:rFonts w:ascii="Arial" w:hAnsi="Arial"/>
      <w:vanish/>
      <w:sz w:val="16"/>
      <w:szCs w:val="16"/>
      <w:lang w:val="fr-FR" w:eastAsia="zh-CN"/>
    </w:rPr>
  </w:style>
  <w:style w:type="paragraph" w:customStyle="1" w:styleId="275">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6">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7">
    <w:name w:val="short_text"/>
    <w:basedOn w:val="75"/>
    <w:qFormat/>
    <w:uiPriority w:val="0"/>
  </w:style>
  <w:style w:type="paragraph" w:customStyle="1" w:styleId="278">
    <w:name w:val="tableheader"/>
    <w:basedOn w:val="1"/>
    <w:qFormat/>
    <w:uiPriority w:val="0"/>
    <w:pPr>
      <w:snapToGrid w:val="0"/>
      <w:spacing w:before="40" w:after="40"/>
      <w:jc w:val="center"/>
    </w:pPr>
    <w:rPr>
      <w:rFonts w:eastAsia="宋体" w:cs="Calibri"/>
      <w:b/>
      <w:bCs/>
      <w:color w:val="000000"/>
      <w:lang w:val="en-US"/>
    </w:rPr>
  </w:style>
  <w:style w:type="character" w:customStyle="1" w:styleId="279">
    <w:name w:val="apple-converted-space"/>
    <w:basedOn w:val="75"/>
    <w:qFormat/>
    <w:uiPriority w:val="0"/>
  </w:style>
  <w:style w:type="character" w:customStyle="1" w:styleId="280">
    <w:name w:val="keyword"/>
    <w:basedOn w:val="75"/>
    <w:qFormat/>
    <w:uiPriority w:val="0"/>
  </w:style>
  <w:style w:type="paragraph" w:customStyle="1" w:styleId="281">
    <w:name w:val="Test"/>
    <w:basedOn w:val="1"/>
    <w:qFormat/>
    <w:uiPriority w:val="0"/>
    <w:pPr>
      <w:spacing w:before="60" w:after="60" w:line="280" w:lineRule="atLeast"/>
      <w:ind w:left="2160"/>
      <w:jc w:val="both"/>
    </w:pPr>
    <w:rPr>
      <w:rFonts w:eastAsia="MS Mincho"/>
    </w:rPr>
  </w:style>
  <w:style w:type="paragraph" w:customStyle="1" w:styleId="282">
    <w:name w:val="Doc-text2"/>
    <w:basedOn w:val="1"/>
    <w:link w:val="283"/>
    <w:qFormat/>
    <w:uiPriority w:val="0"/>
    <w:pPr>
      <w:spacing w:after="200" w:line="276" w:lineRule="auto"/>
    </w:pPr>
    <w:rPr>
      <w:rFonts w:eastAsia="宋体"/>
      <w:lang w:val="en-US" w:eastAsia="zh-CN"/>
    </w:rPr>
  </w:style>
  <w:style w:type="character" w:customStyle="1" w:styleId="283">
    <w:name w:val="Doc-text2 Char"/>
    <w:link w:val="282"/>
    <w:qFormat/>
    <w:uiPriority w:val="0"/>
    <w:rPr>
      <w:rFonts w:ascii="Times New Roman" w:hAnsi="Times New Roman" w:eastAsia="宋体"/>
      <w:lang w:val="en-US" w:eastAsia="zh-CN"/>
    </w:rPr>
  </w:style>
  <w:style w:type="paragraph" w:customStyle="1" w:styleId="284">
    <w:name w:val="Body Text Indent1"/>
    <w:basedOn w:val="1"/>
    <w:next w:val="34"/>
    <w:link w:val="285"/>
    <w:unhideWhenUsed/>
    <w:qFormat/>
    <w:uiPriority w:val="99"/>
    <w:pPr>
      <w:spacing w:after="120" w:line="276" w:lineRule="auto"/>
      <w:ind w:left="360"/>
    </w:pPr>
    <w:rPr>
      <w:rFonts w:eastAsia="宋体"/>
      <w:lang w:val="en-US" w:eastAsia="zh-CN"/>
    </w:rPr>
  </w:style>
  <w:style w:type="character" w:customStyle="1" w:styleId="285">
    <w:name w:val="Body Text Indent Char"/>
    <w:basedOn w:val="75"/>
    <w:link w:val="284"/>
    <w:qFormat/>
    <w:uiPriority w:val="99"/>
    <w:rPr>
      <w:rFonts w:ascii="Times New Roman" w:hAnsi="Times New Roman" w:eastAsia="宋体"/>
      <w:lang w:val="en-US" w:eastAsia="zh-CN"/>
    </w:rPr>
  </w:style>
  <w:style w:type="paragraph" w:customStyle="1" w:styleId="286">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7">
    <w:name w:val="ordinary-span-edit2"/>
    <w:basedOn w:val="75"/>
    <w:qFormat/>
    <w:uiPriority w:val="0"/>
  </w:style>
  <w:style w:type="paragraph" w:customStyle="1" w:styleId="288">
    <w:name w:val="3GPP Normal Text"/>
    <w:basedOn w:val="33"/>
    <w:link w:val="289"/>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9">
    <w:name w:val="3GPP Normal Text Char"/>
    <w:link w:val="288"/>
    <w:qFormat/>
    <w:uiPriority w:val="0"/>
    <w:rPr>
      <w:rFonts w:ascii="Times New Roman" w:hAnsi="Times New Roman" w:eastAsia="MS Mincho"/>
      <w:sz w:val="22"/>
      <w:szCs w:val="24"/>
      <w:lang w:val="en-US" w:eastAsia="zh-CN"/>
    </w:rPr>
  </w:style>
  <w:style w:type="table" w:customStyle="1" w:styleId="290">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1">
    <w:name w:val="Reference Char"/>
    <w:link w:val="195"/>
    <w:qFormat/>
    <w:uiPriority w:val="0"/>
    <w:rPr>
      <w:rFonts w:ascii="Times New Roman" w:hAnsi="Times New Roman" w:eastAsia="宋体"/>
      <w:lang w:val="en-GB" w:eastAsia="en-GB"/>
    </w:rPr>
  </w:style>
  <w:style w:type="paragraph" w:customStyle="1" w:styleId="292">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3">
    <w:name w:val="副題 (文字)"/>
    <w:basedOn w:val="75"/>
    <w:link w:val="45"/>
    <w:uiPriority w:val="11"/>
    <w:rPr>
      <w:rFonts w:ascii="Calibri Light" w:hAnsi="Calibri Light"/>
      <w:b/>
      <w:i/>
      <w:iCs/>
      <w:color w:val="4472C4"/>
      <w:spacing w:val="15"/>
      <w:szCs w:val="24"/>
      <w:lang w:eastAsia="zh-CN"/>
    </w:rPr>
  </w:style>
  <w:style w:type="table" w:customStyle="1" w:styleId="294">
    <w:name w:val="Table Grid Light1"/>
    <w:basedOn w:val="60"/>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5">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6">
    <w:name w:val="size"/>
    <w:basedOn w:val="75"/>
    <w:qFormat/>
    <w:uiPriority w:val="0"/>
  </w:style>
  <w:style w:type="character" w:customStyle="1" w:styleId="297">
    <w:name w:val="表題 (文字)"/>
    <w:basedOn w:val="75"/>
    <w:link w:val="57"/>
    <w:qFormat/>
    <w:uiPriority w:val="0"/>
    <w:rPr>
      <w:rFonts w:ascii="Arial" w:hAnsi="Arial" w:eastAsia="MS Mincho"/>
      <w:b/>
      <w:sz w:val="24"/>
      <w:lang w:val="de-DE" w:eastAsia="ja-JP"/>
    </w:rPr>
  </w:style>
  <w:style w:type="character" w:customStyle="1" w:styleId="298">
    <w:name w:val="Title Char"/>
    <w:basedOn w:val="75"/>
    <w:uiPriority w:val="10"/>
    <w:rPr>
      <w:rFonts w:asciiTheme="majorHAnsi" w:hAnsiTheme="majorHAnsi" w:eastAsiaTheme="majorEastAsia" w:cstheme="majorBidi"/>
      <w:spacing w:val="-10"/>
      <w:kern w:val="28"/>
      <w:sz w:val="56"/>
      <w:szCs w:val="56"/>
      <w:lang w:eastAsia="en-US"/>
    </w:rPr>
  </w:style>
  <w:style w:type="character" w:customStyle="1" w:styleId="299">
    <w:name w:val="B1 Char"/>
    <w:qFormat/>
    <w:uiPriority w:val="0"/>
    <w:rPr>
      <w:rFonts w:ascii="Times New Roman" w:hAnsi="Times New Roman" w:eastAsia="宋体" w:cs="Times New Roman"/>
      <w:sz w:val="20"/>
      <w:szCs w:val="20"/>
      <w:lang w:val="en-GB"/>
    </w:rPr>
  </w:style>
  <w:style w:type="paragraph" w:customStyle="1" w:styleId="300">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1">
    <w:name w:val="HDStyle_LS"/>
    <w:basedOn w:val="43"/>
    <w:uiPriority w:val="0"/>
    <w:pPr>
      <w:widowControl/>
      <w:tabs>
        <w:tab w:val="center" w:pos="4680"/>
        <w:tab w:val="right" w:pos="9360"/>
        <w:tab w:val="right" w:pos="9639"/>
        <w:tab w:val="right" w:pos="10206"/>
      </w:tabs>
      <w:jc w:val="both"/>
    </w:pPr>
    <w:rPr>
      <w:rFonts w:eastAsia="MS Mincho" w:cs="Arial"/>
      <w:sz w:val="28"/>
    </w:rPr>
  </w:style>
  <w:style w:type="paragraph" w:customStyle="1" w:styleId="302">
    <w:name w:val="Title Text"/>
    <w:basedOn w:val="1"/>
    <w:next w:val="1"/>
    <w:uiPriority w:val="0"/>
    <w:pPr>
      <w:overflowPunct w:val="0"/>
      <w:autoSpaceDE w:val="0"/>
      <w:autoSpaceDN w:val="0"/>
      <w:adjustRightInd w:val="0"/>
      <w:spacing w:after="220"/>
      <w:textAlignment w:val="baseline"/>
    </w:pPr>
    <w:rPr>
      <w:rFonts w:eastAsia="MS Mincho"/>
      <w:b/>
      <w:lang w:val="en-US" w:eastAsia="ja-JP"/>
    </w:rPr>
  </w:style>
  <w:style w:type="paragraph" w:customStyle="1" w:styleId="303">
    <w:name w:val="目录 91"/>
    <w:basedOn w:val="38"/>
    <w:uiPriority w:val="0"/>
    <w:rPr>
      <w:rFonts w:eastAsia="宋体"/>
    </w:rPr>
  </w:style>
  <w:style w:type="paragraph" w:customStyle="1" w:styleId="304">
    <w:name w:val="Überschrift 2.Head2A.2"/>
    <w:basedOn w:val="2"/>
    <w:next w:val="1"/>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5">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6">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7">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8">
    <w:name w:val="Normal-Figure"/>
    <w:basedOn w:val="1"/>
    <w:qFormat/>
    <w:uiPriority w:val="0"/>
    <w:pPr>
      <w:spacing w:before="360" w:after="0" w:line="240" w:lineRule="atLeast"/>
      <w:jc w:val="center"/>
    </w:pPr>
    <w:rPr>
      <w:rFonts w:eastAsia="MS Mincho"/>
      <w:lang w:val="en-US" w:eastAsia="ja-JP"/>
    </w:rPr>
  </w:style>
  <w:style w:type="character" w:customStyle="1" w:styleId="309">
    <w:name w:val="本文インデント (文字)"/>
    <w:basedOn w:val="75"/>
    <w:link w:val="34"/>
    <w:qFormat/>
    <w:uiPriority w:val="0"/>
    <w:rPr>
      <w:rFonts w:ascii="Times New Roman" w:hAnsi="Times New Roman" w:eastAsia="宋体"/>
      <w:lang w:val="en-GB" w:eastAsia="en-US"/>
    </w:rPr>
  </w:style>
  <w:style w:type="character" w:customStyle="1" w:styleId="310">
    <w:name w:val="本文字下げ 2 (文字)"/>
    <w:basedOn w:val="309"/>
    <w:link w:val="59"/>
    <w:uiPriority w:val="0"/>
    <w:rPr>
      <w:rFonts w:ascii="Times New Roman" w:hAnsi="Times New Roman" w:eastAsia="MS Mincho"/>
      <w:lang w:val="en-GB" w:eastAsia="en-US"/>
    </w:rPr>
  </w:style>
  <w:style w:type="paragraph" w:customStyle="1" w:styleId="311">
    <w:name w:val="List 1"/>
    <w:basedOn w:val="1"/>
    <w:uiPriority w:val="0"/>
    <w:pPr>
      <w:spacing w:after="120"/>
      <w:ind w:left="568" w:hanging="284"/>
    </w:pPr>
    <w:rPr>
      <w:rFonts w:ascii="Arial" w:hAnsi="Arial" w:eastAsia="MS Mincho"/>
      <w:szCs w:val="22"/>
      <w:lang w:eastAsia="ja-JP"/>
    </w:rPr>
  </w:style>
  <w:style w:type="paragraph" w:customStyle="1" w:styleId="312">
    <w:name w:val="assocaited with"/>
    <w:basedOn w:val="1"/>
    <w:qFormat/>
    <w:uiPriority w:val="0"/>
    <w:pPr>
      <w:jc w:val="center"/>
    </w:pPr>
    <w:rPr>
      <w:rFonts w:eastAsia="MS Mincho"/>
      <w:lang w:eastAsia="ja-JP"/>
    </w:rPr>
  </w:style>
  <w:style w:type="paragraph" w:customStyle="1" w:styleId="313">
    <w:name w:val="Nor'"/>
    <w:basedOn w:val="312"/>
    <w:qFormat/>
    <w:uiPriority w:val="0"/>
    <w:rPr>
      <w:b/>
    </w:rPr>
  </w:style>
  <w:style w:type="table" w:customStyle="1" w:styleId="314">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5">
    <w:name w:val="00 BodyText"/>
    <w:basedOn w:val="1"/>
    <w:qFormat/>
    <w:uiPriority w:val="0"/>
    <w:pPr>
      <w:spacing w:after="220"/>
    </w:pPr>
    <w:rPr>
      <w:rFonts w:ascii="Arial" w:hAnsi="Arial" w:eastAsia="宋体"/>
      <w:sz w:val="22"/>
      <w:szCs w:val="24"/>
      <w:lang w:val="en-US"/>
    </w:rPr>
  </w:style>
  <w:style w:type="paragraph" w:customStyle="1" w:styleId="316">
    <w:name w:val="样式 正文"/>
    <w:basedOn w:val="1"/>
    <w:link w:val="317"/>
    <w:qFormat/>
    <w:uiPriority w:val="0"/>
    <w:pPr>
      <w:widowControl w:val="0"/>
      <w:spacing w:after="0"/>
      <w:ind w:firstLine="420" w:firstLineChars="200"/>
      <w:jc w:val="both"/>
    </w:pPr>
    <w:rPr>
      <w:rFonts w:eastAsia="宋体" w:cs="宋体"/>
      <w:kern w:val="2"/>
      <w:sz w:val="21"/>
      <w:lang w:val="en-US" w:eastAsia="zh-CN"/>
    </w:rPr>
  </w:style>
  <w:style w:type="character" w:customStyle="1" w:styleId="317">
    <w:name w:val="样式 正文 Char"/>
    <w:basedOn w:val="75"/>
    <w:link w:val="316"/>
    <w:qFormat/>
    <w:uiPriority w:val="0"/>
    <w:rPr>
      <w:rFonts w:ascii="Times New Roman" w:hAnsi="Times New Roman" w:eastAsia="宋体" w:cs="宋体"/>
      <w:kern w:val="2"/>
      <w:sz w:val="21"/>
      <w:lang w:val="en-US" w:eastAsia="zh-CN"/>
    </w:rPr>
  </w:style>
  <w:style w:type="paragraph" w:customStyle="1" w:styleId="318">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19">
    <w:name w:val="Normal 9 point spacing"/>
    <w:basedOn w:val="33"/>
    <w:link w:val="320"/>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0">
    <w:name w:val="Normal 9 point spacing Char"/>
    <w:link w:val="319"/>
    <w:qFormat/>
    <w:uiPriority w:val="0"/>
    <w:rPr>
      <w:rFonts w:ascii="Times New Roman" w:hAnsi="Times New Roman" w:eastAsia="MS Mincho"/>
      <w:szCs w:val="24"/>
      <w:lang w:val="en-GB" w:eastAsia="en-US"/>
    </w:rPr>
  </w:style>
  <w:style w:type="paragraph" w:customStyle="1" w:styleId="321">
    <w:name w:val="Doc-title"/>
    <w:basedOn w:val="1"/>
    <w:link w:val="375"/>
    <w:qFormat/>
    <w:uiPriority w:val="0"/>
    <w:pPr>
      <w:spacing w:before="60" w:after="0"/>
      <w:ind w:left="1259" w:hanging="1259"/>
    </w:pPr>
    <w:rPr>
      <w:rFonts w:ascii="Arial" w:hAnsi="Arial" w:eastAsia="宋体" w:cs="Arial"/>
      <w:lang w:val="en-US" w:eastAsia="zh-CN"/>
    </w:rPr>
  </w:style>
  <w:style w:type="paragraph" w:customStyle="1" w:styleId="322">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3">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4">
    <w:name w:val="Observation"/>
    <w:basedOn w:val="249"/>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5">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6">
    <w:name w:val="Index Heading1"/>
    <w:basedOn w:val="1"/>
    <w:next w:val="1"/>
    <w:qFormat/>
    <w:uiPriority w:val="0"/>
    <w:pPr>
      <w:pBdr>
        <w:top w:val="single" w:color="auto" w:sz="12" w:space="0"/>
      </w:pBdr>
      <w:spacing w:before="360" w:after="240"/>
    </w:pPr>
    <w:rPr>
      <w:rFonts w:eastAsia="宋体"/>
      <w:b/>
      <w:i/>
      <w:sz w:val="26"/>
    </w:rPr>
  </w:style>
  <w:style w:type="paragraph" w:customStyle="1" w:styleId="327">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8">
    <w:name w:val="Numbered List"/>
    <w:basedOn w:val="1"/>
    <w:qFormat/>
    <w:uiPriority w:val="0"/>
    <w:pPr>
      <w:numPr>
        <w:ilvl w:val="0"/>
        <w:numId w:val="21"/>
      </w:numPr>
      <w:spacing w:after="0"/>
      <w:jc w:val="both"/>
    </w:pPr>
    <w:rPr>
      <w:rFonts w:eastAsia="MS Mincho"/>
    </w:rPr>
  </w:style>
  <w:style w:type="paragraph" w:customStyle="1" w:styleId="329">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0">
    <w:name w:val="Equation-Numbered"/>
    <w:basedOn w:val="1"/>
    <w:next w:val="1"/>
    <w:qFormat/>
    <w:uiPriority w:val="0"/>
    <w:pPr>
      <w:spacing w:before="120" w:after="120" w:line="240" w:lineRule="atLeast"/>
      <w:jc w:val="right"/>
    </w:pPr>
    <w:rPr>
      <w:rFonts w:eastAsia="宋体"/>
      <w:sz w:val="22"/>
      <w:lang w:val="en-US"/>
    </w:rPr>
  </w:style>
  <w:style w:type="paragraph" w:customStyle="1" w:styleId="331">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2">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3">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4">
    <w:name w:val="Style 10 pt Char"/>
    <w:basedOn w:val="1"/>
    <w:qFormat/>
    <w:uiPriority w:val="0"/>
    <w:pPr>
      <w:spacing w:before="120" w:after="0" w:line="240" w:lineRule="exact"/>
      <w:jc w:val="both"/>
    </w:pPr>
    <w:rPr>
      <w:rFonts w:eastAsia="MS Mincho"/>
      <w:lang w:val="en-US"/>
    </w:rPr>
  </w:style>
  <w:style w:type="character" w:customStyle="1" w:styleId="335">
    <w:name w:val="Style 10 pt Char Char"/>
    <w:qFormat/>
    <w:uiPriority w:val="0"/>
    <w:rPr>
      <w:rFonts w:ascii="Arial" w:hAnsi="Arial" w:eastAsia="MS Mincho" w:cs="Arial"/>
      <w:color w:val="0000FF"/>
      <w:kern w:val="2"/>
      <w:lang w:val="en-US" w:eastAsia="en-US" w:bidi="ar-SA"/>
    </w:rPr>
  </w:style>
  <w:style w:type="paragraph" w:customStyle="1" w:styleId="336">
    <w:name w:val="Style 10 pt Bold Char"/>
    <w:basedOn w:val="1"/>
    <w:qFormat/>
    <w:uiPriority w:val="0"/>
    <w:pPr>
      <w:spacing w:before="60" w:after="60" w:line="240" w:lineRule="exact"/>
      <w:jc w:val="both"/>
    </w:pPr>
    <w:rPr>
      <w:rFonts w:eastAsia="MS Mincho"/>
      <w:b/>
      <w:lang w:val="en-US"/>
    </w:rPr>
  </w:style>
  <w:style w:type="character" w:customStyle="1" w:styleId="337">
    <w:name w:val="Style 10 pt Bold Char Char"/>
    <w:qFormat/>
    <w:uiPriority w:val="0"/>
    <w:rPr>
      <w:rFonts w:ascii="Arial" w:hAnsi="Arial" w:eastAsia="MS Mincho" w:cs="Arial"/>
      <w:b/>
      <w:color w:val="0000FF"/>
      <w:kern w:val="2"/>
      <w:lang w:val="en-US" w:eastAsia="en-US" w:bidi="ar-SA"/>
    </w:rPr>
  </w:style>
  <w:style w:type="character" w:customStyle="1" w:styleId="338">
    <w:name w:val="HTML 書式付き (文字)"/>
    <w:basedOn w:val="75"/>
    <w:link w:val="53"/>
    <w:qFormat/>
    <w:uiPriority w:val="0"/>
    <w:rPr>
      <w:rFonts w:ascii="Courier New" w:hAnsi="Courier New" w:eastAsia="Batang" w:cs="Courier New"/>
      <w:lang w:val="en-US" w:eastAsia="ko-KR"/>
    </w:rPr>
  </w:style>
  <w:style w:type="paragraph" w:customStyle="1" w:styleId="339">
    <w:name w:val="Bullet"/>
    <w:basedOn w:val="1"/>
    <w:qFormat/>
    <w:uiPriority w:val="0"/>
    <w:pPr>
      <w:numPr>
        <w:ilvl w:val="0"/>
        <w:numId w:val="22"/>
      </w:numPr>
      <w:spacing w:after="0"/>
    </w:pPr>
    <w:rPr>
      <w:rFonts w:eastAsia="宋体"/>
      <w:sz w:val="24"/>
      <w:szCs w:val="24"/>
      <w:lang w:val="en-US"/>
    </w:rPr>
  </w:style>
  <w:style w:type="paragraph" w:customStyle="1" w:styleId="340">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1">
    <w:name w:val="Equation-Numbered Char"/>
    <w:qFormat/>
    <w:uiPriority w:val="0"/>
    <w:rPr>
      <w:rFonts w:ascii="Arial" w:hAnsi="Arial" w:eastAsia="宋体" w:cs="Arial"/>
      <w:color w:val="0000FF"/>
      <w:kern w:val="2"/>
      <w:sz w:val="22"/>
      <w:lang w:val="en-US" w:eastAsia="en-US" w:bidi="ar-SA"/>
    </w:rPr>
  </w:style>
  <w:style w:type="paragraph" w:customStyle="1" w:styleId="342">
    <w:name w:val="item"/>
    <w:basedOn w:val="1"/>
    <w:qFormat/>
    <w:uiPriority w:val="0"/>
    <w:pPr>
      <w:numPr>
        <w:ilvl w:val="0"/>
        <w:numId w:val="23"/>
      </w:numPr>
      <w:spacing w:after="0"/>
      <w:jc w:val="both"/>
    </w:pPr>
    <w:rPr>
      <w:rFonts w:eastAsia="MS Mincho"/>
    </w:rPr>
  </w:style>
  <w:style w:type="paragraph" w:customStyle="1" w:styleId="343">
    <w:name w:val="PaperTableCell"/>
    <w:basedOn w:val="1"/>
    <w:qFormat/>
    <w:uiPriority w:val="0"/>
    <w:pPr>
      <w:spacing w:after="0"/>
      <w:jc w:val="both"/>
    </w:pPr>
    <w:rPr>
      <w:rFonts w:eastAsia="宋体"/>
      <w:sz w:val="16"/>
      <w:szCs w:val="24"/>
      <w:lang w:val="en-US"/>
    </w:rPr>
  </w:style>
  <w:style w:type="paragraph" w:customStyle="1" w:styleId="344">
    <w:name w:val="figure"/>
    <w:basedOn w:val="1"/>
    <w:qFormat/>
    <w:uiPriority w:val="0"/>
    <w:pPr>
      <w:keepNext/>
      <w:keepLines/>
      <w:spacing w:before="60" w:after="60" w:line="240" w:lineRule="atLeast"/>
      <w:jc w:val="center"/>
    </w:pPr>
    <w:rPr>
      <w:rFonts w:eastAsia="宋体"/>
      <w:lang w:val="en-US"/>
    </w:rPr>
  </w:style>
  <w:style w:type="character" w:customStyle="1" w:styleId="345">
    <w:name w:val="moz-txt-tag"/>
    <w:qFormat/>
    <w:uiPriority w:val="0"/>
    <w:rPr>
      <w:rFonts w:ascii="Arial" w:hAnsi="Arial" w:eastAsia="宋体" w:cs="Arial"/>
      <w:color w:val="0000FF"/>
      <w:kern w:val="2"/>
      <w:lang w:val="en-US" w:eastAsia="zh-CN" w:bidi="ar-SA"/>
    </w:rPr>
  </w:style>
  <w:style w:type="paragraph" w:customStyle="1" w:styleId="346">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7">
    <w:name w:val="tac"/>
    <w:basedOn w:val="1"/>
    <w:qFormat/>
    <w:uiPriority w:val="0"/>
    <w:pPr>
      <w:keepNext/>
      <w:spacing w:after="0"/>
      <w:jc w:val="center"/>
    </w:pPr>
    <w:rPr>
      <w:rFonts w:ascii="Arial" w:hAnsi="Arial" w:eastAsia="Calibri" w:cs="Arial"/>
      <w:sz w:val="18"/>
      <w:szCs w:val="18"/>
      <w:lang w:val="en-US"/>
    </w:rPr>
  </w:style>
  <w:style w:type="paragraph" w:customStyle="1" w:styleId="348">
    <w:name w:val="th"/>
    <w:basedOn w:val="1"/>
    <w:qFormat/>
    <w:uiPriority w:val="0"/>
    <w:pPr>
      <w:keepNext/>
      <w:spacing w:before="60"/>
      <w:jc w:val="center"/>
    </w:pPr>
    <w:rPr>
      <w:rFonts w:ascii="Arial" w:hAnsi="Arial" w:eastAsia="Calibri" w:cs="Arial"/>
      <w:b/>
      <w:bCs/>
      <w:lang w:val="en-US"/>
    </w:rPr>
  </w:style>
  <w:style w:type="paragraph" w:customStyle="1" w:styleId="349">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0">
    <w:name w:val="Char Char Char 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2">
    <w:name w:val="op_dict_text22"/>
    <w:basedOn w:val="75"/>
    <w:uiPriority w:val="0"/>
  </w:style>
  <w:style w:type="character" w:customStyle="1" w:styleId="353">
    <w:name w:val="def"/>
    <w:basedOn w:val="75"/>
    <w:qFormat/>
    <w:uiPriority w:val="0"/>
  </w:style>
  <w:style w:type="paragraph" w:customStyle="1" w:styleId="354">
    <w:name w:val="Normal with indent"/>
    <w:basedOn w:val="1"/>
    <w:link w:val="355"/>
    <w:qFormat/>
    <w:uiPriority w:val="0"/>
    <w:pPr>
      <w:spacing w:before="120" w:after="120" w:line="336" w:lineRule="auto"/>
      <w:ind w:firstLine="397"/>
      <w:jc w:val="both"/>
    </w:pPr>
    <w:rPr>
      <w:rFonts w:eastAsia="Malgun Gothic"/>
      <w:lang w:eastAsia="zh-CN"/>
    </w:rPr>
  </w:style>
  <w:style w:type="character" w:customStyle="1" w:styleId="355">
    <w:name w:val="Normal with indent Char"/>
    <w:link w:val="354"/>
    <w:uiPriority w:val="0"/>
    <w:rPr>
      <w:rFonts w:ascii="Times New Roman" w:hAnsi="Times New Roman" w:eastAsia="Malgun Gothic"/>
      <w:lang w:val="en-GB" w:eastAsia="zh-CN"/>
    </w:rPr>
  </w:style>
  <w:style w:type="paragraph" w:styleId="356">
    <w:name w:val="No Spacing"/>
    <w:qFormat/>
    <w:uiPriority w:val="1"/>
    <w:rPr>
      <w:rFonts w:ascii="Calibri" w:hAnsi="Calibri" w:eastAsia="宋体" w:cs="Times New Roman"/>
      <w:sz w:val="22"/>
      <w:szCs w:val="22"/>
      <w:lang w:val="en-US" w:eastAsia="zh-CN" w:bidi="ar-SA"/>
    </w:rPr>
  </w:style>
  <w:style w:type="character" w:customStyle="1" w:styleId="357">
    <w:name w:val="high-light-bg4"/>
    <w:basedOn w:val="75"/>
    <w:uiPriority w:val="0"/>
  </w:style>
  <w:style w:type="character" w:customStyle="1" w:styleId="358">
    <w:name w:val="Title Char2"/>
    <w:basedOn w:val="75"/>
    <w:uiPriority w:val="10"/>
    <w:rPr>
      <w:rFonts w:ascii="Calibri Light" w:hAnsi="Calibri Light" w:eastAsia="Times New Roman" w:cs="Times New Roman"/>
      <w:spacing w:val="-10"/>
      <w:kern w:val="28"/>
      <w:sz w:val="56"/>
      <w:szCs w:val="56"/>
      <w:lang w:val="en-GB" w:eastAsia="ja-JP"/>
    </w:rPr>
  </w:style>
  <w:style w:type="paragraph" w:customStyle="1" w:styleId="359">
    <w:name w:val="Heading 1 unnumbered"/>
    <w:basedOn w:val="2"/>
    <w:next w:val="33"/>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0">
    <w:name w:val="lˆptext"/>
    <w:basedOn w:val="1"/>
    <w:qFormat/>
    <w:uiPriority w:val="0"/>
    <w:pPr>
      <w:spacing w:before="100" w:after="100"/>
      <w:ind w:left="860"/>
    </w:pPr>
    <w:rPr>
      <w:rFonts w:ascii="Times" w:hAnsi="Times" w:eastAsia="MS Gothic"/>
      <w:sz w:val="24"/>
      <w:lang w:eastAsia="ja-JP"/>
    </w:rPr>
  </w:style>
  <w:style w:type="paragraph" w:customStyle="1" w:styleId="361">
    <w:name w:val="佐藤２"/>
    <w:basedOn w:val="1"/>
    <w:qFormat/>
    <w:uiPriority w:val="0"/>
    <w:pPr>
      <w:numPr>
        <w:ilvl w:val="0"/>
        <w:numId w:val="24"/>
      </w:numPr>
    </w:pPr>
    <w:rPr>
      <w:rFonts w:eastAsia="MS Gothic"/>
      <w:sz w:val="24"/>
      <w:lang w:eastAsia="ja-JP"/>
    </w:rPr>
  </w:style>
  <w:style w:type="paragraph" w:customStyle="1" w:styleId="362">
    <w:name w:val="List Bullet Last"/>
    <w:basedOn w:val="27"/>
    <w:next w:val="33"/>
    <w:uiPriority w:val="0"/>
    <w:pPr>
      <w:spacing w:after="240"/>
      <w:ind w:left="714" w:hanging="357"/>
    </w:pPr>
    <w:rPr>
      <w:rFonts w:ascii="Arial" w:hAnsi="Arial" w:eastAsia="MS Gothic"/>
      <w:sz w:val="24"/>
      <w:lang w:eastAsia="ja-JP"/>
    </w:rPr>
  </w:style>
  <w:style w:type="character" w:customStyle="1" w:styleId="363">
    <w:name w:val="本文 3 (文字)"/>
    <w:basedOn w:val="75"/>
    <w:link w:val="32"/>
    <w:qFormat/>
    <w:uiPriority w:val="0"/>
    <w:rPr>
      <w:rFonts w:ascii="Times New Roman" w:hAnsi="Times New Roman" w:eastAsia="MS Gothic"/>
      <w:sz w:val="24"/>
      <w:lang w:val="en-GB" w:eastAsia="ja-JP"/>
    </w:rPr>
  </w:style>
  <w:style w:type="paragraph" w:customStyle="1" w:styleId="364">
    <w:name w:val="Table_Text"/>
    <w:basedOn w:val="1"/>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7">
    <w:name w:val="図表番号 (文字)"/>
    <w:uiPriority w:val="0"/>
    <w:rPr>
      <w:rFonts w:eastAsia="MS Gothic"/>
      <w:b/>
      <w:kern w:val="2"/>
      <w:sz w:val="24"/>
      <w:lang w:val="en-GB"/>
    </w:rPr>
  </w:style>
  <w:style w:type="paragraph" w:customStyle="1" w:styleId="36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1">
    <w:name w:val="Char Char1 Char Char Char Char Char Char Char Char Char Char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4">
    <w:name w:val="表 (赤)  71"/>
    <w:hidden/>
    <w:semiHidden/>
    <w:qFormat/>
    <w:uiPriority w:val="99"/>
    <w:rPr>
      <w:rFonts w:ascii="Times New Roman" w:hAnsi="Times New Roman" w:eastAsia="MS Gothic" w:cs="Times New Roman"/>
      <w:sz w:val="24"/>
      <w:lang w:val="en-GB" w:eastAsia="ja-JP" w:bidi="ar-SA"/>
    </w:rPr>
  </w:style>
  <w:style w:type="character" w:customStyle="1" w:styleId="375">
    <w:name w:val="Doc-title Char"/>
    <w:link w:val="321"/>
    <w:qFormat/>
    <w:uiPriority w:val="0"/>
    <w:rPr>
      <w:rFonts w:ascii="Arial" w:hAnsi="Arial" w:eastAsia="宋体" w:cs="Arial"/>
      <w:lang w:val="en-US" w:eastAsia="zh-CN"/>
    </w:rPr>
  </w:style>
  <w:style w:type="paragraph" w:customStyle="1" w:styleId="37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8">
    <w:name w:val="xl65"/>
    <w:basedOn w:val="1"/>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70"/>
    <w:basedOn w:val="1"/>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1"/>
    <w:basedOn w:val="1"/>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2"/>
    <w:basedOn w:val="1"/>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6">
    <w:name w:val="xl73"/>
    <w:basedOn w:val="1"/>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78"/>
    <w:basedOn w:val="1"/>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3">
    <w:name w:val="xl80"/>
    <w:basedOn w:val="1"/>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7">
    <w:name w:val="xl84"/>
    <w:basedOn w:val="1"/>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86"/>
    <w:basedOn w:val="1"/>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8"/>
    <w:basedOn w:val="1"/>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9"/>
    <w:basedOn w:val="1"/>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1"/>
    <w:basedOn w:val="1"/>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7">
    <w:name w:val="xl94"/>
    <w:basedOn w:val="1"/>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7"/>
    <w:basedOn w:val="1"/>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9"/>
    <w:basedOn w:val="1"/>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7">
    <w:name w:val="xl104"/>
    <w:basedOn w:val="1"/>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5"/>
    <w:basedOn w:val="1"/>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6"/>
    <w:basedOn w:val="1"/>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8"/>
    <w:basedOn w:val="1"/>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2">
    <w:name w:val="xl109"/>
    <w:basedOn w:val="1"/>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2"/>
    <w:basedOn w:val="1"/>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7"/>
    <w:basedOn w:val="1"/>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1">
    <w:name w:val="MTEquationSection"/>
    <w:uiPriority w:val="0"/>
    <w:rPr>
      <w:rFonts w:ascii="Arial" w:hAnsi="Arial"/>
      <w:vanish/>
      <w:color w:val="FF0000"/>
      <w:sz w:val="24"/>
    </w:rPr>
  </w:style>
  <w:style w:type="paragraph" w:customStyle="1" w:styleId="432">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4">
    <w:name w:val="11 BodyText"/>
    <w:basedOn w:val="1"/>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7">
    <w:name w:val="Head2A Char1"/>
    <w:qFormat/>
    <w:uiPriority w:val="0"/>
    <w:rPr>
      <w:rFonts w:ascii="Arial" w:hAnsi="Arial"/>
      <w:sz w:val="32"/>
      <w:lang w:val="en-GB" w:eastAsia="en-US"/>
    </w:rPr>
  </w:style>
  <w:style w:type="character" w:customStyle="1" w:styleId="438">
    <w:name w:val="Char Char3"/>
    <w:qFormat/>
    <w:uiPriority w:val="0"/>
    <w:rPr>
      <w:rFonts w:ascii="Arial" w:hAnsi="Arial"/>
      <w:sz w:val="36"/>
      <w:lang w:val="en-GB" w:eastAsia="en-US" w:bidi="ar-SA"/>
    </w:rPr>
  </w:style>
  <w:style w:type="character" w:customStyle="1" w:styleId="439">
    <w:name w:val="Char Char2"/>
    <w:qFormat/>
    <w:uiPriority w:val="0"/>
    <w:rPr>
      <w:rFonts w:ascii="Arial" w:hAnsi="Arial"/>
      <w:sz w:val="32"/>
      <w:lang w:val="en-GB" w:eastAsia="en-US" w:bidi="ar-SA"/>
    </w:rPr>
  </w:style>
  <w:style w:type="character" w:customStyle="1" w:styleId="440">
    <w:name w:val="Char Char1"/>
    <w:qFormat/>
    <w:uiPriority w:val="0"/>
    <w:rPr>
      <w:rFonts w:ascii="Arial" w:hAnsi="Arial"/>
      <w:sz w:val="28"/>
      <w:lang w:val="en-GB" w:eastAsia="en-US" w:bidi="ar-SA"/>
    </w:rPr>
  </w:style>
  <w:style w:type="character" w:customStyle="1" w:styleId="441">
    <w:name w:val="Char Char"/>
    <w:uiPriority w:val="0"/>
    <w:rPr>
      <w:rFonts w:ascii="Arial" w:hAnsi="Arial"/>
      <w:sz w:val="22"/>
      <w:lang w:val="en-GB" w:eastAsia="en-US" w:bidi="ar-SA"/>
    </w:rPr>
  </w:style>
  <w:style w:type="paragraph" w:customStyle="1" w:styleId="442">
    <w:name w:val="テキスト"/>
    <w:basedOn w:val="1"/>
    <w:link w:val="44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3">
    <w:name w:val="テキスト (文字)"/>
    <w:link w:val="442"/>
    <w:qFormat/>
    <w:uiPriority w:val="0"/>
    <w:rPr>
      <w:rFonts w:ascii="Century" w:hAnsi="Century" w:eastAsia="MS Mincho"/>
      <w:kern w:val="2"/>
      <w:sz w:val="21"/>
      <w:szCs w:val="22"/>
      <w:lang w:val="en-GB" w:eastAsia="ja-JP"/>
    </w:rPr>
  </w:style>
  <w:style w:type="paragraph" w:customStyle="1" w:styleId="444">
    <w:name w:val="gmail-msolistparagraph"/>
    <w:basedOn w:val="1"/>
    <w:semiHidden/>
    <w:uiPriority w:val="99"/>
    <w:pPr>
      <w:spacing w:before="75" w:after="75"/>
    </w:pPr>
    <w:rPr>
      <w:rFonts w:ascii="Malgun Gothic" w:hAnsi="Malgun Gothic" w:eastAsia="Malgun Gothic" w:cs="Calibri"/>
      <w:lang w:val="sv-SE" w:eastAsia="sv-SE"/>
    </w:rPr>
  </w:style>
  <w:style w:type="paragraph" w:customStyle="1" w:styleId="44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6">
    <w:name w:val="onecomwebmail-spelle"/>
    <w:basedOn w:val="75"/>
    <w:qFormat/>
    <w:uiPriority w:val="0"/>
  </w:style>
  <w:style w:type="paragraph" w:customStyle="1" w:styleId="447">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8">
    <w:name w:val="onecomwebmail-tah"/>
    <w:basedOn w:val="1"/>
    <w:uiPriority w:val="0"/>
    <w:pPr>
      <w:spacing w:before="100" w:beforeAutospacing="1" w:after="100" w:afterAutospacing="1"/>
    </w:pPr>
    <w:rPr>
      <w:rFonts w:eastAsia="宋体"/>
      <w:sz w:val="24"/>
      <w:szCs w:val="24"/>
      <w:lang w:val="sv-SE" w:eastAsia="sv-SE"/>
    </w:rPr>
  </w:style>
  <w:style w:type="paragraph" w:customStyle="1" w:styleId="449">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0">
    <w:name w:val="onecomwebmail-font"/>
    <w:basedOn w:val="75"/>
    <w:uiPriority w:val="0"/>
  </w:style>
  <w:style w:type="character" w:customStyle="1" w:styleId="451">
    <w:name w:val="onecomwebmail-size"/>
    <w:basedOn w:val="75"/>
    <w:uiPriority w:val="0"/>
  </w:style>
  <w:style w:type="table" w:customStyle="1" w:styleId="452">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3">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4">
    <w:name w:val="rProposal_sub"/>
    <w:basedOn w:val="1"/>
    <w:next w:val="1"/>
    <w:link w:val="504"/>
    <w:qFormat/>
    <w:uiPriority w:val="0"/>
    <w:pPr>
      <w:spacing w:before="120" w:after="120"/>
      <w:ind w:left="720" w:hanging="360"/>
      <w:jc w:val="both"/>
    </w:pPr>
    <w:rPr>
      <w:rFonts w:eastAsia="Malgun Gothic"/>
      <w:i/>
      <w:kern w:val="2"/>
      <w:sz w:val="22"/>
      <w:szCs w:val="22"/>
      <w:lang w:val="en-US" w:eastAsia="ko-KR"/>
    </w:rPr>
  </w:style>
  <w:style w:type="character" w:customStyle="1" w:styleId="455">
    <w:name w:val="Pat Appl Char"/>
    <w:basedOn w:val="75"/>
    <w:link w:val="456"/>
    <w:qFormat/>
    <w:uiPriority w:val="0"/>
    <w:rPr>
      <w:rFonts w:ascii="Courier New" w:hAnsi="Courier New"/>
      <w:sz w:val="24"/>
    </w:rPr>
  </w:style>
  <w:style w:type="paragraph" w:customStyle="1" w:styleId="456">
    <w:name w:val="Pat Appl"/>
    <w:basedOn w:val="1"/>
    <w:link w:val="455"/>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7">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8">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59">
    <w:name w:val="Tdoc_Header_2"/>
    <w:basedOn w:val="1"/>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60">
    <w:name w:val="Tdoc_Header_1"/>
    <w:basedOn w:val="43"/>
    <w:uiPriority w:val="0"/>
    <w:pPr>
      <w:tabs>
        <w:tab w:val="right" w:pos="9072"/>
        <w:tab w:val="right" w:pos="10206"/>
      </w:tabs>
      <w:ind w:left="720" w:hanging="720"/>
      <w:jc w:val="both"/>
    </w:pPr>
    <w:rPr>
      <w:rFonts w:eastAsia="Batang"/>
      <w:sz w:val="20"/>
    </w:rPr>
  </w:style>
  <w:style w:type="paragraph" w:customStyle="1" w:styleId="461">
    <w:name w:val="Tdoc_Heading_2"/>
    <w:basedOn w:val="1"/>
    <w:qFormat/>
    <w:uiPriority w:val="0"/>
    <w:pPr>
      <w:spacing w:after="0"/>
      <w:ind w:left="720" w:hanging="720"/>
    </w:pPr>
    <w:rPr>
      <w:rFonts w:ascii="Times" w:hAnsi="Times" w:eastAsia="Batang"/>
      <w:szCs w:val="24"/>
    </w:rPr>
  </w:style>
  <w:style w:type="paragraph" w:customStyle="1" w:styleId="462">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3">
    <w:name w:val="References"/>
    <w:basedOn w:val="1"/>
    <w:uiPriority w:val="0"/>
    <w:pPr>
      <w:numPr>
        <w:ilvl w:val="2"/>
        <w:numId w:val="26"/>
      </w:numPr>
      <w:spacing w:after="0"/>
    </w:pPr>
    <w:rPr>
      <w:rFonts w:eastAsia="宋体"/>
      <w:szCs w:val="24"/>
      <w:lang w:val="en-US"/>
    </w:rPr>
  </w:style>
  <w:style w:type="paragraph" w:customStyle="1" w:styleId="464">
    <w:name w:val="Statement"/>
    <w:basedOn w:val="1"/>
    <w:qFormat/>
    <w:uiPriority w:val="0"/>
    <w:pPr>
      <w:keepNext/>
      <w:spacing w:after="0"/>
      <w:ind w:left="601" w:hanging="601"/>
    </w:pPr>
    <w:rPr>
      <w:rFonts w:eastAsia="Batang"/>
      <w:b/>
      <w:i/>
      <w:szCs w:val="24"/>
      <w:lang w:val="en-US" w:eastAsia="ko-KR"/>
    </w:rPr>
  </w:style>
  <w:style w:type="character" w:customStyle="1" w:styleId="465">
    <w:name w:val="Alcatel-Lucent-4"/>
    <w:semiHidden/>
    <w:uiPriority w:val="0"/>
    <w:rPr>
      <w:rFonts w:ascii="Arial" w:hAnsi="Arial"/>
      <w:color w:val="auto"/>
      <w:sz w:val="20"/>
    </w:rPr>
  </w:style>
  <w:style w:type="paragraph" w:customStyle="1" w:styleId="466">
    <w:name w:val="Statement Body"/>
    <w:basedOn w:val="1"/>
    <w:link w:val="467"/>
    <w:uiPriority w:val="0"/>
    <w:pPr>
      <w:numPr>
        <w:ilvl w:val="0"/>
        <w:numId w:val="27"/>
      </w:numPr>
      <w:spacing w:after="100" w:afterAutospacing="1"/>
      <w:contextualSpacing/>
    </w:pPr>
    <w:rPr>
      <w:rFonts w:eastAsia="宋体"/>
      <w:szCs w:val="24"/>
      <w:lang w:val="en-US" w:eastAsia="ko-KR"/>
    </w:rPr>
  </w:style>
  <w:style w:type="character" w:customStyle="1" w:styleId="467">
    <w:name w:val="Statement Body Char"/>
    <w:link w:val="466"/>
    <w:uiPriority w:val="0"/>
    <w:rPr>
      <w:rFonts w:ascii="Times New Roman" w:hAnsi="Times New Roman" w:eastAsia="宋体"/>
      <w:szCs w:val="24"/>
      <w:lang w:val="en-US" w:eastAsia="ko-KR"/>
    </w:rPr>
  </w:style>
  <w:style w:type="paragraph" w:customStyle="1" w:styleId="468">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9">
    <w:name w:val="Alcatel-Lucent2"/>
    <w:semiHidden/>
    <w:uiPriority w:val="0"/>
    <w:rPr>
      <w:rFonts w:ascii="Arial" w:hAnsi="Arial"/>
      <w:color w:val="auto"/>
      <w:sz w:val="20"/>
    </w:rPr>
  </w:style>
  <w:style w:type="character" w:customStyle="1" w:styleId="470">
    <w:name w:val="Unresolved Mention1"/>
    <w:semiHidden/>
    <w:unhideWhenUsed/>
    <w:uiPriority w:val="99"/>
    <w:rPr>
      <w:color w:val="808080"/>
      <w:shd w:val="clear" w:color="auto" w:fill="E6E6E6"/>
    </w:rPr>
  </w:style>
  <w:style w:type="character" w:customStyle="1" w:styleId="471">
    <w:name w:val="(文字) (文字)5"/>
    <w:semiHidden/>
    <w:qFormat/>
    <w:uiPriority w:val="0"/>
    <w:rPr>
      <w:rFonts w:ascii="Times New Roman" w:hAnsi="Times New Roman"/>
      <w:lang w:val="zh-CN" w:eastAsia="en-US"/>
    </w:rPr>
  </w:style>
  <w:style w:type="paragraph" w:customStyle="1" w:styleId="472">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3">
    <w:name w:val="List Paragraph3"/>
    <w:basedOn w:val="1"/>
    <w:qFormat/>
    <w:uiPriority w:val="0"/>
    <w:pPr>
      <w:spacing w:after="0"/>
      <w:ind w:left="720"/>
      <w:contextualSpacing/>
    </w:pPr>
    <w:rPr>
      <w:rFonts w:eastAsia="宋体"/>
      <w:sz w:val="24"/>
      <w:szCs w:val="24"/>
      <w:lang w:val="en-US" w:eastAsia="zh-CN"/>
    </w:rPr>
  </w:style>
  <w:style w:type="paragraph" w:customStyle="1" w:styleId="474">
    <w:name w:val="List Paragraph2"/>
    <w:basedOn w:val="1"/>
    <w:qFormat/>
    <w:uiPriority w:val="0"/>
    <w:pPr>
      <w:spacing w:after="0"/>
      <w:ind w:left="720"/>
      <w:contextualSpacing/>
    </w:pPr>
    <w:rPr>
      <w:rFonts w:eastAsia="宋体"/>
      <w:sz w:val="24"/>
      <w:szCs w:val="24"/>
      <w:lang w:val="en-US" w:eastAsia="zh-CN"/>
    </w:rPr>
  </w:style>
  <w:style w:type="paragraph" w:customStyle="1" w:styleId="475">
    <w:name w:val="List Paragraph5"/>
    <w:basedOn w:val="1"/>
    <w:qFormat/>
    <w:uiPriority w:val="0"/>
    <w:pPr>
      <w:spacing w:after="0"/>
      <w:ind w:left="720"/>
      <w:contextualSpacing/>
    </w:pPr>
    <w:rPr>
      <w:rFonts w:eastAsia="宋体"/>
      <w:sz w:val="24"/>
      <w:szCs w:val="24"/>
      <w:lang w:val="en-US" w:eastAsia="zh-CN"/>
    </w:rPr>
  </w:style>
  <w:style w:type="paragraph" w:customStyle="1" w:styleId="476">
    <w:name w:val="List Paragraph4"/>
    <w:basedOn w:val="1"/>
    <w:qFormat/>
    <w:uiPriority w:val="0"/>
    <w:pPr>
      <w:spacing w:after="0"/>
      <w:ind w:left="720"/>
      <w:contextualSpacing/>
    </w:pPr>
    <w:rPr>
      <w:rFonts w:eastAsia="宋体"/>
      <w:sz w:val="24"/>
      <w:szCs w:val="24"/>
      <w:lang w:val="en-US" w:eastAsia="zh-CN"/>
    </w:rPr>
  </w:style>
  <w:style w:type="character" w:customStyle="1" w:styleId="477">
    <w:name w:val="Subtle Emphasis"/>
    <w:basedOn w:val="75"/>
    <w:qFormat/>
    <w:uiPriority w:val="19"/>
    <w:rPr>
      <w:i/>
      <w:color w:val="404040"/>
    </w:rPr>
  </w:style>
  <w:style w:type="paragraph" w:customStyle="1" w:styleId="478">
    <w:name w:val="标题 62"/>
    <w:basedOn w:val="1"/>
    <w:qFormat/>
    <w:uiPriority w:val="0"/>
    <w:pPr>
      <w:tabs>
        <w:tab w:val="left" w:pos="1152"/>
      </w:tabs>
      <w:spacing w:after="0"/>
    </w:pPr>
    <w:rPr>
      <w:rFonts w:ascii="Times" w:hAnsi="Times" w:eastAsia="MS PGothic" w:cs="Times"/>
      <w:lang w:val="en-US" w:eastAsia="ja-JP"/>
    </w:rPr>
  </w:style>
  <w:style w:type="paragraph" w:customStyle="1" w:styleId="479">
    <w:name w:val="标题 72"/>
    <w:basedOn w:val="1"/>
    <w:uiPriority w:val="0"/>
    <w:pPr>
      <w:tabs>
        <w:tab w:val="left" w:pos="1296"/>
      </w:tabs>
      <w:spacing w:after="0"/>
    </w:pPr>
    <w:rPr>
      <w:rFonts w:ascii="Times" w:hAnsi="Times" w:eastAsia="MS PGothic" w:cs="Times"/>
      <w:lang w:val="en-US" w:eastAsia="ja-JP"/>
    </w:rPr>
  </w:style>
  <w:style w:type="paragraph" w:customStyle="1" w:styleId="480">
    <w:name w:val="List Paragraph7"/>
    <w:basedOn w:val="1"/>
    <w:qFormat/>
    <w:uiPriority w:val="0"/>
    <w:pPr>
      <w:spacing w:after="0"/>
      <w:ind w:left="720"/>
      <w:contextualSpacing/>
    </w:pPr>
    <w:rPr>
      <w:rFonts w:eastAsia="宋体"/>
      <w:sz w:val="24"/>
      <w:szCs w:val="24"/>
      <w:lang w:val="en-US" w:eastAsia="zh-CN"/>
    </w:rPr>
  </w:style>
  <w:style w:type="paragraph" w:customStyle="1" w:styleId="481">
    <w:name w:val="List Paragraph6"/>
    <w:basedOn w:val="1"/>
    <w:qFormat/>
    <w:uiPriority w:val="0"/>
    <w:pPr>
      <w:spacing w:after="0"/>
      <w:ind w:left="720"/>
      <w:contextualSpacing/>
    </w:pPr>
    <w:rPr>
      <w:rFonts w:eastAsia="宋体"/>
      <w:sz w:val="24"/>
      <w:szCs w:val="24"/>
      <w:lang w:val="en-US" w:eastAsia="zh-CN"/>
    </w:rPr>
  </w:style>
  <w:style w:type="paragraph" w:customStyle="1" w:styleId="482">
    <w:name w:val="标题 61"/>
    <w:basedOn w:val="1"/>
    <w:uiPriority w:val="0"/>
    <w:pPr>
      <w:tabs>
        <w:tab w:val="left" w:pos="1152"/>
      </w:tabs>
      <w:spacing w:after="0"/>
    </w:pPr>
    <w:rPr>
      <w:rFonts w:ascii="Times" w:hAnsi="Times" w:eastAsia="MS PGothic" w:cs="Times"/>
      <w:lang w:val="en-US" w:eastAsia="ja-JP"/>
    </w:rPr>
  </w:style>
  <w:style w:type="paragraph" w:customStyle="1" w:styleId="483">
    <w:name w:val="Style Heading 1H1h1app heading 1l1Memo Heading 1h11h12h13h..."/>
    <w:basedOn w:val="2"/>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4">
    <w:name w:val="标题 71"/>
    <w:basedOn w:val="1"/>
    <w:uiPriority w:val="0"/>
    <w:pPr>
      <w:tabs>
        <w:tab w:val="left" w:pos="1296"/>
      </w:tabs>
      <w:spacing w:after="0"/>
    </w:pPr>
    <w:rPr>
      <w:rFonts w:ascii="Times" w:hAnsi="Times" w:eastAsia="MS PGothic" w:cs="Times"/>
      <w:lang w:val="en-US" w:eastAsia="ja-JP"/>
    </w:rPr>
  </w:style>
  <w:style w:type="paragraph" w:customStyle="1" w:styleId="485">
    <w:name w:val="IvD bodytext"/>
    <w:basedOn w:val="33"/>
    <w:link w:val="48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6">
    <w:name w:val="IvD bodytext Char"/>
    <w:link w:val="485"/>
    <w:qFormat/>
    <w:uiPriority w:val="0"/>
    <w:rPr>
      <w:rFonts w:ascii="Arial" w:hAnsi="Arial" w:eastAsia="宋体"/>
      <w:spacing w:val="2"/>
      <w:lang w:val="en-US" w:eastAsia="en-US"/>
    </w:rPr>
  </w:style>
  <w:style w:type="character" w:customStyle="1" w:styleId="487">
    <w:name w:val="表 (青) 13 (文字)"/>
    <w:qFormat/>
    <w:uiPriority w:val="34"/>
    <w:rPr>
      <w:rFonts w:eastAsia="MS Gothic"/>
      <w:sz w:val="24"/>
      <w:lang w:val="en-GB" w:eastAsia="en-US"/>
    </w:rPr>
  </w:style>
  <w:style w:type="paragraph" w:customStyle="1" w:styleId="488">
    <w:name w:val="LGTdoc_본문"/>
    <w:basedOn w:val="1"/>
    <w:link w:val="601"/>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489">
    <w:name w:val="LGTdoc_제목1"/>
    <w:basedOn w:val="1"/>
    <w:uiPriority w:val="0"/>
    <w:pPr>
      <w:adjustRightInd w:val="0"/>
      <w:snapToGrid w:val="0"/>
      <w:spacing w:before="120" w:beforeLines="50" w:after="100" w:afterAutospacing="1"/>
      <w:jc w:val="both"/>
    </w:pPr>
    <w:rPr>
      <w:rFonts w:eastAsia="Batang"/>
      <w:b/>
      <w:sz w:val="28"/>
      <w:lang w:eastAsia="ko-KR"/>
    </w:rPr>
  </w:style>
  <w:style w:type="paragraph" w:customStyle="1" w:styleId="490">
    <w:name w:val="heading3"/>
    <w:basedOn w:val="1"/>
    <w:uiPriority w:val="0"/>
    <w:pPr>
      <w:keepNext/>
      <w:spacing w:before="240" w:after="60"/>
      <w:ind w:left="720" w:hanging="720"/>
    </w:pPr>
    <w:rPr>
      <w:rFonts w:ascii="Arial" w:hAnsi="Arial" w:eastAsia="MS PGothic" w:cs="Arial"/>
      <w:color w:val="000000"/>
      <w:lang w:val="en-US" w:eastAsia="ja-JP"/>
    </w:rPr>
  </w:style>
  <w:style w:type="paragraph" w:customStyle="1" w:styleId="491">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2">
    <w:name w:val="Heading 3 Char1"/>
    <w:qFormat/>
    <w:uiPriority w:val="0"/>
    <w:rPr>
      <w:rFonts w:ascii="Arial" w:hAnsi="Arial"/>
      <w:b/>
      <w:sz w:val="26"/>
      <w:lang w:val="en-GB" w:eastAsia="zh-CN"/>
    </w:rPr>
  </w:style>
  <w:style w:type="character" w:customStyle="1" w:styleId="493">
    <w:name w:val="Heading 4 Char1"/>
    <w:uiPriority w:val="9"/>
    <w:rPr>
      <w:rFonts w:ascii="Arial" w:hAnsi="Arial"/>
      <w:b/>
      <w:i/>
      <w:sz w:val="26"/>
      <w:lang w:val="en-GB" w:eastAsia="zh-CN"/>
    </w:rPr>
  </w:style>
  <w:style w:type="paragraph" w:customStyle="1" w:styleId="494">
    <w:name w:val="Paragraph"/>
    <w:basedOn w:val="1"/>
    <w:link w:val="495"/>
    <w:qFormat/>
    <w:uiPriority w:val="0"/>
    <w:pPr>
      <w:spacing w:before="220" w:after="0"/>
    </w:pPr>
    <w:rPr>
      <w:rFonts w:eastAsia="宋体"/>
      <w:sz w:val="22"/>
    </w:rPr>
  </w:style>
  <w:style w:type="character" w:customStyle="1" w:styleId="495">
    <w:name w:val="Paragraph Char"/>
    <w:link w:val="494"/>
    <w:uiPriority w:val="0"/>
    <w:rPr>
      <w:rFonts w:ascii="Times New Roman" w:hAnsi="Times New Roman" w:eastAsia="宋体"/>
      <w:sz w:val="22"/>
      <w:lang w:val="en-GB" w:eastAsia="en-US"/>
    </w:rPr>
  </w:style>
  <w:style w:type="character" w:customStyle="1" w:styleId="496">
    <w:name w:val="Colorful List - Accent 1 Char"/>
    <w:uiPriority w:val="34"/>
    <w:rPr>
      <w:rFonts w:eastAsia="MS Gothic"/>
      <w:sz w:val="24"/>
      <w:lang w:val="zh-CN" w:eastAsia="en-US"/>
    </w:rPr>
  </w:style>
  <w:style w:type="table" w:customStyle="1" w:styleId="497">
    <w:name w:val="Grid Table 4 Accent 5"/>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8">
    <w:name w:val="emailstyle15"/>
    <w:semiHidden/>
    <w:qFormat/>
    <w:uiPriority w:val="0"/>
    <w:rPr>
      <w:color w:val="000000"/>
    </w:rPr>
  </w:style>
  <w:style w:type="table" w:customStyle="1" w:styleId="499">
    <w:name w:val="Table Grid11"/>
    <w:basedOn w:val="60"/>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0">
    <w:name w:val="rProposal"/>
    <w:basedOn w:val="1"/>
    <w:next w:val="1"/>
    <w:link w:val="501"/>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1">
    <w:name w:val="rProposal Char"/>
    <w:link w:val="500"/>
    <w:uiPriority w:val="0"/>
    <w:rPr>
      <w:rFonts w:ascii="Times New Roman" w:hAnsi="Times New Roman" w:eastAsia="Malgun Gothic"/>
      <w:i/>
      <w:kern w:val="2"/>
      <w:sz w:val="22"/>
      <w:szCs w:val="22"/>
      <w:lang w:val="en-US" w:eastAsia="ko-KR"/>
    </w:rPr>
  </w:style>
  <w:style w:type="paragraph" w:customStyle="1" w:styleId="502">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3">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4">
    <w:name w:val="rProposal_sub Char"/>
    <w:link w:val="454"/>
    <w:qFormat/>
    <w:uiPriority w:val="0"/>
    <w:rPr>
      <w:rFonts w:ascii="Times New Roman" w:hAnsi="Times New Roman" w:eastAsia="Malgun Gothic"/>
      <w:i/>
      <w:kern w:val="2"/>
      <w:sz w:val="22"/>
      <w:szCs w:val="22"/>
      <w:lang w:val="en-US" w:eastAsia="ko-KR"/>
    </w:rPr>
  </w:style>
  <w:style w:type="paragraph" w:customStyle="1" w:styleId="505">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6">
    <w:name w:val="NO Char1"/>
    <w:qFormat/>
    <w:uiPriority w:val="0"/>
    <w:rPr>
      <w:sz w:val="24"/>
      <w:lang w:val="en-GB" w:eastAsia="en-US"/>
    </w:rPr>
  </w:style>
  <w:style w:type="character" w:customStyle="1" w:styleId="507">
    <w:name w:val="Commentaire Car"/>
    <w:uiPriority w:val="0"/>
    <w:rPr>
      <w:sz w:val="20"/>
    </w:rPr>
  </w:style>
  <w:style w:type="character" w:customStyle="1" w:styleId="508">
    <w:name w:val="citationref"/>
    <w:qFormat/>
    <w:uiPriority w:val="0"/>
  </w:style>
  <w:style w:type="character" w:customStyle="1" w:styleId="509">
    <w:name w:val="mw-mmv-title"/>
    <w:qFormat/>
    <w:uiPriority w:val="0"/>
  </w:style>
  <w:style w:type="character" w:customStyle="1" w:styleId="510">
    <w:name w:val="legend-color"/>
    <w:uiPriority w:val="0"/>
  </w:style>
  <w:style w:type="paragraph" w:customStyle="1" w:styleId="511">
    <w:name w:val="Equation_legend"/>
    <w:basedOn w:val="28"/>
    <w:link w:val="512"/>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2">
    <w:name w:val="Equation_legend Char"/>
    <w:link w:val="511"/>
    <w:uiPriority w:val="0"/>
    <w:rPr>
      <w:rFonts w:ascii="Times New Roman" w:hAnsi="Times New Roman" w:eastAsia="宋体"/>
      <w:sz w:val="24"/>
      <w:lang w:val="en-US" w:eastAsia="en-US"/>
    </w:rPr>
  </w:style>
  <w:style w:type="character" w:customStyle="1" w:styleId="513">
    <w:name w:val="标题 Char"/>
    <w:basedOn w:val="75"/>
    <w:qFormat/>
    <w:uiPriority w:val="10"/>
    <w:rPr>
      <w:rFonts w:ascii="Calibri Light" w:hAnsi="Calibri Light" w:eastAsia="宋体" w:cs="Times New Roman"/>
      <w:b/>
      <w:bCs/>
      <w:sz w:val="32"/>
      <w:szCs w:val="32"/>
    </w:rPr>
  </w:style>
  <w:style w:type="character" w:customStyle="1" w:styleId="514">
    <w:name w:val="列出段落 字符"/>
    <w:qFormat/>
    <w:uiPriority w:val="34"/>
    <w:rPr>
      <w:rFonts w:ascii="Times" w:hAnsi="Times" w:eastAsia="Batang"/>
      <w:sz w:val="24"/>
      <w:lang w:val="en-GB" w:eastAsia="zh-CN"/>
    </w:rPr>
  </w:style>
  <w:style w:type="character" w:customStyle="1" w:styleId="515">
    <w:name w:val="colour"/>
    <w:basedOn w:val="75"/>
    <w:uiPriority w:val="0"/>
    <w:rPr>
      <w:rFonts w:cs="Times New Roman"/>
    </w:rPr>
  </w:style>
  <w:style w:type="character" w:customStyle="1" w:styleId="516">
    <w:name w:val="highlight"/>
    <w:basedOn w:val="75"/>
    <w:qFormat/>
    <w:uiPriority w:val="0"/>
    <w:rPr>
      <w:rFonts w:cs="Times New Roman"/>
    </w:rPr>
  </w:style>
  <w:style w:type="character" w:customStyle="1" w:styleId="517">
    <w:name w:val="Title Char4"/>
    <w:basedOn w:val="75"/>
    <w:qFormat/>
    <w:uiPriority w:val="10"/>
    <w:rPr>
      <w:rFonts w:ascii="Calibri Light" w:hAnsi="Calibri Light" w:eastAsia="Times New Roman" w:cs="Times New Roman"/>
      <w:spacing w:val="-10"/>
      <w:kern w:val="28"/>
      <w:sz w:val="56"/>
      <w:szCs w:val="56"/>
    </w:rPr>
  </w:style>
  <w:style w:type="paragraph" w:customStyle="1" w:styleId="518">
    <w:name w:val="onecomwebmail-onecomwebmail-msonormal"/>
    <w:basedOn w:val="1"/>
    <w:uiPriority w:val="0"/>
    <w:pPr>
      <w:spacing w:before="100" w:beforeAutospacing="1" w:after="100" w:afterAutospacing="1"/>
    </w:pPr>
    <w:rPr>
      <w:rFonts w:eastAsia="宋体"/>
      <w:sz w:val="24"/>
      <w:szCs w:val="24"/>
      <w:lang w:val="en-US"/>
    </w:rPr>
  </w:style>
  <w:style w:type="character" w:customStyle="1" w:styleId="519">
    <w:name w:val="z-フォームの始まり (文字)1"/>
    <w:basedOn w:val="75"/>
    <w:semiHidden/>
    <w:qFormat/>
    <w:uiPriority w:val="0"/>
    <w:rPr>
      <w:rFonts w:ascii="Arial" w:hAnsi="Arial" w:cs="Arial"/>
      <w:vanish/>
      <w:sz w:val="16"/>
      <w:szCs w:val="16"/>
      <w:lang w:val="en-GB" w:eastAsia="en-US"/>
    </w:rPr>
  </w:style>
  <w:style w:type="character" w:customStyle="1" w:styleId="520">
    <w:name w:val="z-Top of Form Char1"/>
    <w:basedOn w:val="75"/>
    <w:qFormat/>
    <w:uiPriority w:val="0"/>
    <w:rPr>
      <w:rFonts w:ascii="Arial" w:hAnsi="Arial" w:cs="Arial"/>
      <w:vanish/>
      <w:sz w:val="16"/>
      <w:szCs w:val="16"/>
      <w:lang w:eastAsia="en-US"/>
    </w:rPr>
  </w:style>
  <w:style w:type="character" w:customStyle="1" w:styleId="521">
    <w:name w:val="z-フォームの終わり (文字)1"/>
    <w:basedOn w:val="75"/>
    <w:semiHidden/>
    <w:uiPriority w:val="0"/>
    <w:rPr>
      <w:rFonts w:ascii="Arial" w:hAnsi="Arial" w:cs="Arial"/>
      <w:vanish/>
      <w:sz w:val="16"/>
      <w:szCs w:val="16"/>
      <w:lang w:val="en-GB" w:eastAsia="en-US"/>
    </w:rPr>
  </w:style>
  <w:style w:type="character" w:customStyle="1" w:styleId="522">
    <w:name w:val="z-Bottom of Form Char1"/>
    <w:basedOn w:val="75"/>
    <w:qFormat/>
    <w:uiPriority w:val="0"/>
    <w:rPr>
      <w:rFonts w:ascii="Arial" w:hAnsi="Arial" w:cs="Arial"/>
      <w:vanish/>
      <w:sz w:val="16"/>
      <w:szCs w:val="16"/>
      <w:lang w:eastAsia="en-US"/>
    </w:rPr>
  </w:style>
  <w:style w:type="character" w:customStyle="1" w:styleId="523">
    <w:name w:val="副題 (文字)1"/>
    <w:basedOn w:val="75"/>
    <w:uiPriority w:val="0"/>
    <w:rPr>
      <w:rFonts w:asciiTheme="minorHAnsi" w:hAnsiTheme="minorHAnsi" w:cstheme="minorBidi"/>
      <w:sz w:val="24"/>
      <w:szCs w:val="24"/>
      <w:lang w:val="en-GB" w:eastAsia="en-US"/>
    </w:rPr>
  </w:style>
  <w:style w:type="character" w:customStyle="1" w:styleId="524">
    <w:name w:val="Subtitle Char1"/>
    <w:basedOn w:val="75"/>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table" w:customStyle="1" w:styleId="525">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6">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 Light12"/>
    <w:basedOn w:val="60"/>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8">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9">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30">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31">
    <w:name w:val="Table Subtle 21"/>
    <w:basedOn w:val="60"/>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2">
    <w:name w:val="Table Theme1"/>
    <w:basedOn w:val="60"/>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4">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5">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6">
    <w:name w:val="Medium Shading 2 - Accent 31"/>
    <w:basedOn w:val="60"/>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7">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8">
    <w:name w:val="Table Grid 31"/>
    <w:basedOn w:val="60"/>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9">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40">
    <w:name w:val="Table Elegant1"/>
    <w:basedOn w:val="60"/>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41">
    <w:name w:val="Table of Figures2"/>
    <w:basedOn w:val="1"/>
    <w:next w:val="1"/>
    <w:uiPriority w:val="0"/>
    <w:pPr>
      <w:spacing w:after="160" w:line="259" w:lineRule="auto"/>
      <w:ind w:left="1418" w:hanging="1418"/>
    </w:pPr>
    <w:rPr>
      <w:rFonts w:ascii="Calibri" w:hAnsi="Calibri" w:eastAsia="Calibri"/>
      <w:b/>
      <w:sz w:val="22"/>
      <w:szCs w:val="22"/>
      <w:lang w:val="en-US"/>
    </w:rPr>
  </w:style>
  <w:style w:type="paragraph" w:customStyle="1" w:styleId="542">
    <w:name w:val="Index Heading2"/>
    <w:basedOn w:val="1"/>
    <w:next w:val="1"/>
    <w:qFormat/>
    <w:uiPriority w:val="0"/>
    <w:pPr>
      <w:pBdr>
        <w:top w:val="single" w:color="auto" w:sz="12" w:space="0"/>
      </w:pBdr>
      <w:spacing w:before="360" w:after="240"/>
    </w:pPr>
    <w:rPr>
      <w:rFonts w:eastAsia="宋体"/>
      <w:b/>
      <w:i/>
      <w:sz w:val="26"/>
    </w:rPr>
  </w:style>
  <w:style w:type="table" w:customStyle="1" w:styleId="543">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4">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5">
    <w:name w:val="Plain Table 1111"/>
    <w:basedOn w:val="60"/>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6">
    <w:name w:val="Colorful List - Accent 11"/>
    <w:basedOn w:val="60"/>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7">
    <w:name w:val="Grid Table 4 - Accent 5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8">
    <w:name w:val="Table Grid12"/>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50">
    <w:name w:val="网格型12"/>
    <w:basedOn w:val="60"/>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 Light13"/>
    <w:basedOn w:val="60"/>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2">
    <w:name w:val="Plain Table 113"/>
    <w:basedOn w:val="60"/>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3">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4">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5">
    <w:name w:val="Table Subtle 22"/>
    <w:basedOn w:val="60"/>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6">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Simple 22"/>
    <w:basedOn w:val="60"/>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8">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9">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60">
    <w:name w:val="Medium Shading 2 - Accent 32"/>
    <w:basedOn w:val="60"/>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61">
    <w:name w:val="Table Grid 42"/>
    <w:basedOn w:val="60"/>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2">
    <w:name w:val="Table Grid 32"/>
    <w:basedOn w:val="60"/>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3">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4">
    <w:name w:val="Table Elegant2"/>
    <w:basedOn w:val="60"/>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5">
    <w:name w:val="Table of Figures3"/>
    <w:basedOn w:val="1"/>
    <w:next w:val="1"/>
    <w:uiPriority w:val="0"/>
    <w:pPr>
      <w:spacing w:after="160" w:line="259" w:lineRule="auto"/>
      <w:ind w:left="1418" w:hanging="1418"/>
    </w:pPr>
    <w:rPr>
      <w:rFonts w:ascii="Calibri" w:hAnsi="Calibri" w:eastAsia="Calibri"/>
      <w:b/>
      <w:sz w:val="22"/>
      <w:szCs w:val="22"/>
      <w:lang w:val="en-US"/>
    </w:rPr>
  </w:style>
  <w:style w:type="paragraph" w:customStyle="1" w:styleId="566">
    <w:name w:val="Index Heading3"/>
    <w:basedOn w:val="1"/>
    <w:next w:val="1"/>
    <w:uiPriority w:val="0"/>
    <w:pPr>
      <w:pBdr>
        <w:top w:val="single" w:color="auto" w:sz="12" w:space="0"/>
      </w:pBdr>
      <w:spacing w:before="360" w:after="240"/>
    </w:pPr>
    <w:rPr>
      <w:rFonts w:eastAsia="宋体"/>
      <w:b/>
      <w:i/>
      <w:sz w:val="26"/>
    </w:rPr>
  </w:style>
  <w:style w:type="table" w:customStyle="1" w:styleId="567">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8">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9">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0">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71">
    <w:name w:val="Grid Table 4 - Accent 52"/>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2">
    <w:name w:val="Table Grid13"/>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4">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5">
    <w:name w:val="网格型13"/>
    <w:basedOn w:val="60"/>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 Light14"/>
    <w:basedOn w:val="60"/>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7">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8">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9">
    <w:name w:val="Table Classic 13"/>
    <w:basedOn w:val="60"/>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80">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81">
    <w:name w:val="Table Theme3"/>
    <w:basedOn w:val="60"/>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3">
    <w:name w:val="浅色列表13"/>
    <w:basedOn w:val="60"/>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4">
    <w:name w:val="Light Shading - Accent 63"/>
    <w:basedOn w:val="60"/>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5">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6">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7">
    <w:name w:val="Table Grid 33"/>
    <w:basedOn w:val="60"/>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8">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9">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90">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91">
    <w:name w:val="Index Heading4"/>
    <w:basedOn w:val="1"/>
    <w:next w:val="1"/>
    <w:qFormat/>
    <w:uiPriority w:val="0"/>
    <w:pPr>
      <w:pBdr>
        <w:top w:val="single" w:color="auto" w:sz="12" w:space="0"/>
      </w:pBdr>
      <w:spacing w:before="360" w:after="240"/>
    </w:pPr>
    <w:rPr>
      <w:rFonts w:eastAsia="宋体"/>
      <w:b/>
      <w:i/>
      <w:sz w:val="26"/>
    </w:rPr>
  </w:style>
  <w:style w:type="table" w:customStyle="1" w:styleId="592">
    <w:name w:val="Dark List - Accent 63"/>
    <w:basedOn w:val="60"/>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3">
    <w:name w:val="Table Grid Light113"/>
    <w:basedOn w:val="60"/>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4">
    <w:name w:val="Plain Table 1113"/>
    <w:basedOn w:val="60"/>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5">
    <w:name w:val="Colorful List - Accent 13"/>
    <w:basedOn w:val="60"/>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6">
    <w:name w:val="Grid Table 4 - Accent 53"/>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7">
    <w:name w:val="Table Grid14"/>
    <w:basedOn w:val="60"/>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9">
    <w:name w:val="3GPP Agreements Char"/>
    <w:link w:val="600"/>
    <w:qFormat/>
    <w:uiPriority w:val="0"/>
    <w:rPr>
      <w:lang w:eastAsia="zh-CN"/>
    </w:rPr>
  </w:style>
  <w:style w:type="paragraph" w:customStyle="1" w:styleId="600">
    <w:name w:val="3GPP Agreements"/>
    <w:basedOn w:val="1"/>
    <w:link w:val="599"/>
    <w:qFormat/>
    <w:uiPriority w:val="0"/>
    <w:pPr>
      <w:numPr>
        <w:ilvl w:val="0"/>
        <w:numId w:val="31"/>
      </w:numPr>
      <w:spacing w:before="60" w:after="60" w:line="256" w:lineRule="auto"/>
      <w:jc w:val="both"/>
    </w:pPr>
    <w:rPr>
      <w:rFonts w:ascii="CG Times (WN)" w:hAnsi="CG Times (WN)"/>
      <w:lang w:val="fr-FR" w:eastAsia="zh-CN"/>
    </w:rPr>
  </w:style>
  <w:style w:type="character" w:customStyle="1" w:styleId="601">
    <w:name w:val="LGTdoc_본문 Char"/>
    <w:link w:val="488"/>
    <w:qFormat/>
    <w:uiPriority w:val="0"/>
    <w:rPr>
      <w:rFonts w:ascii="Times New Roman" w:hAnsi="Times New Roman" w:eastAsia="Batang"/>
      <w:kern w:val="2"/>
      <w:sz w:val="22"/>
      <w:szCs w:val="24"/>
      <w:lang w:val="en-GB" w:eastAsia="ko-KR"/>
    </w:rPr>
  </w:style>
  <w:style w:type="paragraph" w:customStyle="1" w:styleId="602">
    <w:name w:val="Style1"/>
    <w:basedOn w:val="1"/>
    <w:link w:val="603"/>
    <w:qFormat/>
    <w:uiPriority w:val="0"/>
    <w:pPr>
      <w:spacing w:line="288" w:lineRule="auto"/>
      <w:ind w:firstLine="360"/>
      <w:jc w:val="both"/>
    </w:pPr>
    <w:rPr>
      <w:rFonts w:eastAsia="Malgun Gothic" w:cs="Batang"/>
    </w:rPr>
  </w:style>
  <w:style w:type="character" w:customStyle="1" w:styleId="603">
    <w:name w:val="Style1 Char"/>
    <w:link w:val="602"/>
    <w:qFormat/>
    <w:uiPriority w:val="0"/>
    <w:rPr>
      <w:rFonts w:ascii="Times New Roman" w:hAnsi="Times New Roman" w:eastAsia="Malgun Gothic" w:cs="Batang"/>
      <w:lang w:val="en-GB" w:eastAsia="en-US"/>
    </w:rPr>
  </w:style>
  <w:style w:type="paragraph" w:customStyle="1" w:styleId="604">
    <w:name w:val="3GPP Text"/>
    <w:basedOn w:val="1"/>
    <w:link w:val="605"/>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5">
    <w:name w:val="3GPP Text Char"/>
    <w:link w:val="604"/>
    <w:qFormat/>
    <w:uiPriority w:val="0"/>
    <w:rPr>
      <w:rFonts w:ascii="Times New Roman" w:hAnsi="Times New Roman" w:eastAsia="宋体"/>
      <w:sz w:val="22"/>
      <w:lang w:val="en-US" w:eastAsia="en-US"/>
    </w:rPr>
  </w:style>
  <w:style w:type="character" w:customStyle="1" w:styleId="606">
    <w:name w:val="Heading 5 Char1"/>
    <w:basedOn w:val="75"/>
    <w:qFormat/>
    <w:uiPriority w:val="0"/>
    <w:rPr>
      <w:rFonts w:hint="default" w:asciiTheme="majorHAnsi" w:hAnsiTheme="majorHAnsi" w:eastAsiaTheme="majorEastAsia" w:cstheme="majorBidi"/>
      <w:color w:val="376092" w:themeColor="accent1" w:themeShade="BF"/>
      <w:lang w:val="en-GB"/>
    </w:rPr>
  </w:style>
  <w:style w:type="character" w:customStyle="1" w:styleId="607">
    <w:name w:val="Header Char1"/>
    <w:basedOn w:val="75"/>
    <w:semiHidden/>
    <w:qFormat/>
    <w:uiPriority w:val="0"/>
    <w:rPr>
      <w:rFonts w:ascii="Times New Roman" w:hAnsi="Times New Roman" w:eastAsia="Times New Roman" w:cs="Times New Roman"/>
      <w:sz w:val="20"/>
      <w:szCs w:val="20"/>
      <w:lang w:val="en-GB"/>
    </w:rPr>
  </w:style>
  <w:style w:type="character" w:customStyle="1" w:styleId="608">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9">
    <w:name w:val="0 Main text Char"/>
    <w:link w:val="610"/>
    <w:semiHidden/>
    <w:qFormat/>
    <w:uiPriority w:val="0"/>
    <w:rPr>
      <w:rFonts w:eastAsia="Malgun Gothic" w:cs="Batang"/>
    </w:rPr>
  </w:style>
  <w:style w:type="paragraph" w:customStyle="1" w:styleId="610">
    <w:name w:val="0 Main text"/>
    <w:basedOn w:val="1"/>
    <w:link w:val="609"/>
    <w:semiHidden/>
    <w:qFormat/>
    <w:uiPriority w:val="0"/>
    <w:pPr>
      <w:spacing w:after="100" w:afterAutospacing="1" w:line="288" w:lineRule="auto"/>
      <w:ind w:firstLine="360"/>
      <w:jc w:val="both"/>
    </w:pPr>
    <w:rPr>
      <w:rFonts w:ascii="CG Times (WN)" w:hAnsi="CG Times (WN)" w:eastAsia="Malgun Gothic" w:cs="Batang"/>
      <w:lang w:val="fr-FR" w:eastAsia="fr-FR"/>
    </w:rPr>
  </w:style>
  <w:style w:type="character" w:customStyle="1" w:styleId="611">
    <w:name w:val="EX Char"/>
    <w:link w:val="94"/>
    <w:qFormat/>
    <w:uiPriority w:val="99"/>
    <w:rPr>
      <w:rFonts w:ascii="Times New Roman" w:hAnsi="Times New Roman"/>
      <w:lang w:val="en-GB" w:eastAsia="en-US"/>
    </w:rPr>
  </w:style>
  <w:style w:type="character" w:customStyle="1" w:styleId="612">
    <w:name w:val="normaltextrun"/>
    <w:basedOn w:val="75"/>
    <w:qFormat/>
    <w:uiPriority w:val="0"/>
  </w:style>
  <w:style w:type="character" w:customStyle="1" w:styleId="613">
    <w:name w:val="eop"/>
    <w:basedOn w:val="75"/>
    <w:qFormat/>
    <w:uiPriority w:val="0"/>
  </w:style>
  <w:style w:type="character" w:customStyle="1" w:styleId="614">
    <w:name w:val="CR Cover Page Char"/>
    <w:link w:val="118"/>
    <w:qFormat/>
    <w:uiPriority w:val="0"/>
    <w:rPr>
      <w:rFonts w:ascii="Arial" w:hAnsi="Arial"/>
      <w:lang w:val="en-GB" w:eastAsia="en-US"/>
    </w:rPr>
  </w:style>
  <w:style w:type="character" w:customStyle="1" w:styleId="615">
    <w:name w:val="EX Car"/>
    <w:qFormat/>
    <w:uiPriority w:val="0"/>
    <w:rPr>
      <w:lang w:val="en-GB" w:eastAsia="en-US"/>
    </w:rPr>
  </w:style>
  <w:style w:type="paragraph" w:customStyle="1" w:styleId="616">
    <w:name w:val="x_msonormal"/>
    <w:basedOn w:val="1"/>
    <w:qFormat/>
    <w:uiPriority w:val="0"/>
    <w:pPr>
      <w:spacing w:after="0"/>
    </w:pPr>
    <w:rPr>
      <w:rFonts w:ascii="Calibri" w:hAnsi="Calibri" w:eastAsia="Malgun Gothic" w:cs="Calibri"/>
      <w:sz w:val="22"/>
      <w:szCs w:val="22"/>
      <w:lang w:val="en-US" w:eastAsia="ko-KR"/>
    </w:rPr>
  </w:style>
  <w:style w:type="paragraph" w:customStyle="1" w:styleId="617">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8">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9">
    <w:name w:val="xx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620">
    <w:name w:val="xxxxxapple-converted-space"/>
    <w:basedOn w:val="75"/>
    <w:qFormat/>
    <w:uiPriority w:val="0"/>
  </w:style>
  <w:style w:type="character" w:customStyle="1" w:styleId="621">
    <w:name w:val="xxapple-converted-space"/>
    <w:basedOn w:val="75"/>
    <w:qFormat/>
    <w:uiPriority w:val="0"/>
  </w:style>
  <w:style w:type="character" w:customStyle="1" w:styleId="622">
    <w:name w:val="xxxapple-converted-space"/>
    <w:basedOn w:val="75"/>
    <w:qFormat/>
    <w:uiPriority w:val="0"/>
  </w:style>
  <w:style w:type="paragraph" w:customStyle="1" w:styleId="623">
    <w:name w:val="x_xxmsonormal"/>
    <w:basedOn w:val="1"/>
    <w:qFormat/>
    <w:uiPriority w:val="99"/>
    <w:pPr>
      <w:spacing w:after="0"/>
    </w:pPr>
    <w:rPr>
      <w:rFonts w:eastAsia="Malgun Gothic"/>
      <w:sz w:val="24"/>
      <w:szCs w:val="24"/>
      <w:lang w:val="en-US" w:eastAsia="ko-KR"/>
    </w:rPr>
  </w:style>
  <w:style w:type="character" w:customStyle="1" w:styleId="624">
    <w:name w:val="x_xxapple-converted-space"/>
    <w:uiPriority w:val="0"/>
  </w:style>
  <w:style w:type="paragraph" w:customStyle="1" w:styleId="625">
    <w:name w:val="a0"/>
    <w:basedOn w:val="1"/>
    <w:qFormat/>
    <w:uiPriority w:val="99"/>
    <w:pPr>
      <w:spacing w:before="100" w:beforeAutospacing="1" w:after="100" w:afterAutospacing="1"/>
    </w:pPr>
    <w:rPr>
      <w:rFonts w:ascii="Calibri" w:hAnsi="Calibri" w:eastAsia="Calibri" w:cs="Calibri"/>
      <w:sz w:val="22"/>
      <w:szCs w:val="22"/>
      <w:lang w:val="en-US"/>
    </w:rPr>
  </w:style>
  <w:style w:type="table" w:customStyle="1" w:styleId="626">
    <w:name w:val="表 (格子)2"/>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1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28">
    <w:name w:val="Table Grid2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29">
    <w:name w:val="网格型14"/>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 Light15"/>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31">
    <w:name w:val="Plain Table 115"/>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32">
    <w:name w:val="表 (クラシック)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3">
    <w:name w:val="表 (クラシック) 11"/>
    <w:basedOn w:val="60"/>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34">
    <w:name w:val="表 (アースカラー) 21"/>
    <w:basedOn w:val="60"/>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35">
    <w:name w:val="表のテーマ1"/>
    <w:basedOn w:val="60"/>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 (シンプル) 21"/>
    <w:basedOn w:val="60"/>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37">
    <w:name w:val="浅色列表14"/>
    <w:basedOn w:val="60"/>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38">
    <w:name w:val="表 (オレンジ)  11"/>
    <w:basedOn w:val="60"/>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39">
    <w:name w:val="表 (緑)  51"/>
    <w:basedOn w:val="60"/>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40">
    <w:name w:val="表 (格子) 41"/>
    <w:basedOn w:val="60"/>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41">
    <w:name w:val="表 (格子) 31"/>
    <w:basedOn w:val="60"/>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42">
    <w:name w:val="表 (格子) 21"/>
    <w:basedOn w:val="60"/>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43">
    <w:name w:val="表 (エレガント)1"/>
    <w:basedOn w:val="60"/>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644">
    <w:name w:val="表 (オレンジ) 111"/>
    <w:basedOn w:val="60"/>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45">
    <w:name w:val="Table Grid Light114"/>
    <w:basedOn w:val="60"/>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46">
    <w:name w:val="Plain Table 1114"/>
    <w:basedOn w:val="60"/>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47">
    <w:name w:val="表 (青) 131"/>
    <w:basedOn w:val="60"/>
    <w:uiPriority w:val="34"/>
    <w:rPr>
      <w:rFonts w:ascii="Times New Roman" w:hAnsi="Times New Roma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48">
    <w:name w:val="グリッド (表) 4 - アクセント 51"/>
    <w:basedOn w:val="60"/>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49">
    <w:name w:val="Table Grid111"/>
    <w:basedOn w:val="60"/>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3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51">
    <w:name w:val="网格型111"/>
    <w:basedOn w:val="60"/>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 Light121"/>
    <w:basedOn w:val="60"/>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53">
    <w:name w:val="Plain Table 1121"/>
    <w:basedOn w:val="60"/>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54">
    <w:name w:val="Table Classic 211"/>
    <w:basedOn w:val="60"/>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55">
    <w:name w:val="Table Classic 111"/>
    <w:basedOn w:val="60"/>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56">
    <w:name w:val="Table Subtle 211"/>
    <w:basedOn w:val="60"/>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57">
    <w:name w:val="Table Theme11"/>
    <w:basedOn w:val="60"/>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Simple 211"/>
    <w:basedOn w:val="60"/>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59">
    <w:name w:val="浅色列表111"/>
    <w:basedOn w:val="60"/>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60">
    <w:name w:val="Light Shading - Accent 611"/>
    <w:basedOn w:val="60"/>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61">
    <w:name w:val="Medium Shading 2 - Accent 311"/>
    <w:basedOn w:val="60"/>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62">
    <w:name w:val="Table Grid 411"/>
    <w:basedOn w:val="60"/>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63">
    <w:name w:val="Table Grid 311"/>
    <w:basedOn w:val="60"/>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64">
    <w:name w:val="Table Grid 211"/>
    <w:basedOn w:val="60"/>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65">
    <w:name w:val="Table Elegant11"/>
    <w:basedOn w:val="60"/>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666">
    <w:name w:val="Dark List - Accent 611"/>
    <w:basedOn w:val="60"/>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67">
    <w:name w:val="Table Grid Light1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68">
    <w:name w:val="Plain Table 11111"/>
    <w:basedOn w:val="60"/>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69">
    <w:name w:val="Colorful List - Accent 111"/>
    <w:basedOn w:val="60"/>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70">
    <w:name w:val="Grid Table 4 - Accent 511"/>
    <w:basedOn w:val="60"/>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71">
    <w:name w:val="Table Grid121"/>
    <w:basedOn w:val="60"/>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4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73">
    <w:name w:val="网格型121"/>
    <w:basedOn w:val="60"/>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 Light131"/>
    <w:basedOn w:val="60"/>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75">
    <w:name w:val="Plain Table 1131"/>
    <w:basedOn w:val="60"/>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76">
    <w:name w:val="Table Classic 221"/>
    <w:basedOn w:val="60"/>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77">
    <w:name w:val="Table Classic 121"/>
    <w:basedOn w:val="60"/>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78">
    <w:name w:val="Table Subtle 221"/>
    <w:basedOn w:val="60"/>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79">
    <w:name w:val="Table Theme21"/>
    <w:basedOn w:val="60"/>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Simple 221"/>
    <w:basedOn w:val="60"/>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81">
    <w:name w:val="浅色列表121"/>
    <w:basedOn w:val="60"/>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82">
    <w:name w:val="Light Shading - Accent 621"/>
    <w:basedOn w:val="60"/>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83">
    <w:name w:val="Medium Shading 2 - Accent 321"/>
    <w:basedOn w:val="60"/>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84">
    <w:name w:val="Table Grid 421"/>
    <w:basedOn w:val="60"/>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85">
    <w:name w:val="Table Grid 321"/>
    <w:basedOn w:val="60"/>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86">
    <w:name w:val="Table Grid 221"/>
    <w:basedOn w:val="60"/>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87">
    <w:name w:val="Table Elegant21"/>
    <w:basedOn w:val="60"/>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688">
    <w:name w:val="Dark List - Accent 621"/>
    <w:basedOn w:val="60"/>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89">
    <w:name w:val="Table Grid Light1121"/>
    <w:basedOn w:val="60"/>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90">
    <w:name w:val="Plain Table 11121"/>
    <w:basedOn w:val="60"/>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91">
    <w:name w:val="Colorful List - Accent 121"/>
    <w:basedOn w:val="60"/>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92">
    <w:name w:val="Grid Table 4 - Accent 521"/>
    <w:basedOn w:val="60"/>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93">
    <w:name w:val="Table Grid131"/>
    <w:basedOn w:val="60"/>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5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95">
    <w:name w:val="Table Grid6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96">
    <w:name w:val="网格型131"/>
    <w:basedOn w:val="60"/>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 Light141"/>
    <w:basedOn w:val="60"/>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98">
    <w:name w:val="Plain Table 1141"/>
    <w:basedOn w:val="60"/>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99">
    <w:name w:val="Table Classic 231"/>
    <w:basedOn w:val="60"/>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00">
    <w:name w:val="Table Classic 131"/>
    <w:basedOn w:val="60"/>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01">
    <w:name w:val="Table Subtle 231"/>
    <w:basedOn w:val="60"/>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02">
    <w:name w:val="Table Theme31"/>
    <w:basedOn w:val="60"/>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Simple 231"/>
    <w:basedOn w:val="60"/>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704">
    <w:name w:val="浅色列表131"/>
    <w:basedOn w:val="60"/>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705">
    <w:name w:val="Light Shading - Accent 631"/>
    <w:basedOn w:val="60"/>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706">
    <w:name w:val="Medium Shading 2 - Accent 331"/>
    <w:basedOn w:val="60"/>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707">
    <w:name w:val="Table Grid 431"/>
    <w:basedOn w:val="60"/>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708">
    <w:name w:val="Table Grid 331"/>
    <w:basedOn w:val="60"/>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709">
    <w:name w:val="Table Grid 231"/>
    <w:basedOn w:val="60"/>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710">
    <w:name w:val="Table Elegant31"/>
    <w:basedOn w:val="60"/>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711">
    <w:name w:val="Dark List - Accent 631"/>
    <w:basedOn w:val="60"/>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712">
    <w:name w:val="Table Grid Light1131"/>
    <w:basedOn w:val="60"/>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13">
    <w:name w:val="Plain Table 11131"/>
    <w:basedOn w:val="60"/>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14">
    <w:name w:val="Colorful List - Accent 131"/>
    <w:basedOn w:val="60"/>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15">
    <w:name w:val="Grid Table 4 - Accent 531"/>
    <w:basedOn w:val="60"/>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716">
    <w:name w:val="Table Grid141"/>
    <w:basedOn w:val="60"/>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71"/>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1654</Words>
  <Characters>9433</Characters>
  <Lines>78</Lines>
  <Paragraphs>22</Paragraphs>
  <TotalTime>1</TotalTime>
  <ScaleCrop>false</ScaleCrop>
  <LinksUpToDate>false</LinksUpToDate>
  <CharactersWithSpaces>11065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2022-09-30T02:43:00Z</dcterms:created>
  <dc:creator>Michael Sanders, John M Meredith</dc:creator>
  <cp:lastModifiedBy>cmcc</cp:lastModifiedBy>
  <cp:lastPrinted>2411-12-31T23:00:00Z</cp:lastPrinted>
  <dcterms:modified xsi:type="dcterms:W3CDTF">2023-11-03T06:21:57Z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37D09FDA523E498296094D4C9D4192EA</vt:lpwstr>
  </property>
</Properties>
</file>